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10599"/>
      </w:tblGrid>
      <w:tr w:rsidR="00B46119" w:rsidTr="00B46119">
        <w:tc>
          <w:tcPr>
            <w:tcW w:w="10599" w:type="dxa"/>
          </w:tcPr>
          <w:p w:rsidR="00B46119" w:rsidRDefault="00B46119" w:rsidP="00B46119">
            <w:pPr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81250" cy="2552700"/>
                  <wp:effectExtent l="19050" t="0" r="0" b="0"/>
                  <wp:docPr id="10" name="Рисунок 10" descr="Z:\Жукова Н.Е\Грузинцев А.А\minju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Жукова Н.Е\Грузинцев А.А\minju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119" w:rsidRPr="00C72434" w:rsidRDefault="00B46119" w:rsidP="00B46119">
            <w:pPr>
              <w:jc w:val="center"/>
              <w:rPr>
                <w:sz w:val="16"/>
                <w:szCs w:val="16"/>
              </w:rPr>
            </w:pPr>
          </w:p>
          <w:p w:rsidR="006C6E27" w:rsidRPr="006C6E27" w:rsidRDefault="006C6E27" w:rsidP="00C72434">
            <w:pPr>
              <w:rPr>
                <w:sz w:val="16"/>
                <w:szCs w:val="16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МИНИСТЕРСТВА ЮСТИЦИИ РОССИЙСКОЙ ФЕДЕРАЦИИ 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РЕСПУБЛИКЕ АЛТАЙ </w:t>
            </w:r>
          </w:p>
          <w:p w:rsidR="00B46119" w:rsidRPr="00C72434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ПРОСВЕЩЕНИЕ НАСЕЛЕНИЯ</w:t>
            </w:r>
          </w:p>
          <w:p w:rsidR="00B46119" w:rsidRPr="00C72434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5C40D7" w:rsidRDefault="005C40D7" w:rsidP="00DA2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КОДЕКС ЭТИКИ И СЛУЖЕБНОГО ПОВЕДЕНИЯ ФЕДЕРАЛЬНЫХ ГОСУДАРСТВЕННЫХ ГРАЖДАНСКИХ СЛУЖАЩИХ МИНЮСТА РОССИИ </w:t>
            </w:r>
          </w:p>
          <w:p w:rsidR="00DA26C9" w:rsidRDefault="005C40D7" w:rsidP="00DA2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ЕГО ТЕРРИТОРИАЛЬНЫХ ОРГАНОВ</w:t>
            </w:r>
          </w:p>
          <w:p w:rsidR="00DA26C9" w:rsidRDefault="00DA26C9" w:rsidP="00DA26C9">
            <w:pPr>
              <w:jc w:val="center"/>
              <w:rPr>
                <w:sz w:val="28"/>
                <w:szCs w:val="28"/>
              </w:rPr>
            </w:pPr>
          </w:p>
          <w:p w:rsidR="00DA26C9" w:rsidRDefault="00DA26C9" w:rsidP="00DA26C9">
            <w:pPr>
              <w:jc w:val="center"/>
              <w:rPr>
                <w:sz w:val="28"/>
                <w:szCs w:val="28"/>
              </w:rPr>
            </w:pPr>
          </w:p>
          <w:p w:rsidR="00DA26C9" w:rsidRDefault="00DA26C9" w:rsidP="00DA26C9">
            <w:pPr>
              <w:jc w:val="center"/>
              <w:rPr>
                <w:sz w:val="28"/>
                <w:szCs w:val="28"/>
              </w:rPr>
            </w:pPr>
          </w:p>
          <w:p w:rsidR="00DA26C9" w:rsidRDefault="00DA26C9" w:rsidP="00DA26C9">
            <w:pPr>
              <w:jc w:val="center"/>
              <w:rPr>
                <w:sz w:val="28"/>
                <w:szCs w:val="28"/>
              </w:rPr>
            </w:pPr>
          </w:p>
          <w:p w:rsidR="00296995" w:rsidRDefault="00296995" w:rsidP="006C6E2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C24712" w:rsidRDefault="00C24712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C24712" w:rsidRDefault="00C24712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C24712" w:rsidRDefault="00C24712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5C40D7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DA26C9" w:rsidRDefault="00DA26C9" w:rsidP="00DA26C9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EA4D79" w:rsidRDefault="00EA4D7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обеспечению деятельности </w:t>
            </w:r>
          </w:p>
          <w:p w:rsidR="00B46119" w:rsidRDefault="00EA4D7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Минюста России по Республике Алтай</w:t>
            </w:r>
          </w:p>
          <w:p w:rsidR="001F179D" w:rsidRPr="00DA26C9" w:rsidRDefault="005C40D7" w:rsidP="005C40D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26C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1F179D" w:rsidRPr="00DA26C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</w:tr>
    </w:tbl>
    <w:p w:rsidR="00B46119" w:rsidRDefault="00B46119" w:rsidP="007E2FB6">
      <w:pPr>
        <w:rPr>
          <w:sz w:val="28"/>
          <w:szCs w:val="28"/>
        </w:rPr>
      </w:pPr>
    </w:p>
    <w:p w:rsidR="005C40D7" w:rsidRDefault="005C40D7" w:rsidP="005C40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КОДЕКС ЭТИКИ И СЛУЖЕБНОГО ПОВЕДЕНИЯ ФЕДЕРАЛЬНЫХ ГОСУДАРСТВЕННЫХ ГРАЖДАНСКИХ СЛУЖАЩИХ МИНЮСТА РОССИИ </w:t>
      </w:r>
    </w:p>
    <w:p w:rsidR="005C40D7" w:rsidRDefault="005C40D7" w:rsidP="005C40D7">
      <w:pPr>
        <w:jc w:val="center"/>
        <w:rPr>
          <w:sz w:val="28"/>
          <w:szCs w:val="28"/>
        </w:rPr>
      </w:pPr>
      <w:r>
        <w:rPr>
          <w:sz w:val="28"/>
          <w:szCs w:val="28"/>
        </w:rPr>
        <w:t>И ЕГО ТЕРРИТОРИАЛЬНЫХ ОРГАНОВ</w:t>
      </w:r>
    </w:p>
    <w:p w:rsidR="001B3396" w:rsidRDefault="001B3396" w:rsidP="001B3396">
      <w:pPr>
        <w:jc w:val="center"/>
        <w:rPr>
          <w:sz w:val="28"/>
          <w:szCs w:val="28"/>
        </w:rPr>
      </w:pPr>
    </w:p>
    <w:p w:rsidR="00F7136B" w:rsidRPr="00EF1B87" w:rsidRDefault="00F7136B" w:rsidP="00F713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Кодекс этики и служебного поведения федеральных государственных гражданских служащих Минюста России и его территориальных органов</w:t>
      </w:r>
      <w:r w:rsidR="00966F2D">
        <w:rPr>
          <w:sz w:val="28"/>
          <w:szCs w:val="28"/>
        </w:rPr>
        <w:t xml:space="preserve"> (утвержденный приказом Минюста России от 23.03.2011 № 93) </w:t>
      </w:r>
      <w:r>
        <w:rPr>
          <w:sz w:val="28"/>
          <w:szCs w:val="28"/>
        </w:rPr>
        <w:t>(далее – Кодекс) разработан в соответствии с положениями Конституции РФ, Федеральных законов от 27.07.2004 № 79-ФЗ «О государственной гражданской службе Российской Федерации», от 25.12.2008 № 273-ФЗ «О противодействии коррупции», Указа Президента РФ от 12.08.2002 №885 «Об утверждении общих принципов служебного поведения</w:t>
      </w:r>
      <w:proofErr w:type="gramEnd"/>
      <w:r>
        <w:rPr>
          <w:sz w:val="28"/>
          <w:szCs w:val="28"/>
        </w:rPr>
        <w:t xml:space="preserve"> государственных служащих», иных нормативных правовых актов РФ, а также Типового кодекса этики и служебного поведения государственных служащих РФ и муниципальных служащих (одобрен решением президиума Совета при Президенте РФ по противодействию коррупции                     от 23.12.2010, протокол №2) и основан на общепризнанных нравственных принципах и нормах российского общества и государства</w:t>
      </w:r>
      <w:r w:rsidRPr="00EF1B87">
        <w:rPr>
          <w:sz w:val="28"/>
          <w:szCs w:val="28"/>
        </w:rPr>
        <w:t xml:space="preserve">. 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0" w:name="sub_1002"/>
      <w:r w:rsidRPr="006E3607">
        <w:rPr>
          <w:b/>
          <w:sz w:val="28"/>
          <w:szCs w:val="28"/>
          <w:u w:val="single"/>
        </w:rPr>
        <w:t>Кодекс</w:t>
      </w:r>
      <w:r w:rsidRPr="001416DE">
        <w:rPr>
          <w:sz w:val="28"/>
          <w:szCs w:val="28"/>
        </w:rPr>
        <w:t xml:space="preserve"> представляет собой совокупность общих принципов профессиональной служебной этики и основных правил служебного поведения федеральных государственных гражданских служащих Минюста России и его территориальных органов (далее - государственные служащие).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" w:name="sub_1003"/>
      <w:bookmarkEnd w:id="0"/>
      <w:r w:rsidRPr="006E3607">
        <w:rPr>
          <w:i/>
          <w:sz w:val="28"/>
          <w:szCs w:val="28"/>
          <w:u w:val="single"/>
        </w:rPr>
        <w:t>Гражданину Российской Федерации, поступающему на государственную гражданскую службу</w:t>
      </w:r>
      <w:r w:rsidRPr="001416DE">
        <w:rPr>
          <w:sz w:val="28"/>
          <w:szCs w:val="28"/>
        </w:rPr>
        <w:t xml:space="preserve"> (далее - государственная служба) в Минюст России и его территориальные органы, рекомендуется ознакомиться с положениями Кодекса и руководствоваться ими в процессе своей служебной деятельности, а каждому государственному служащему принимать все меры для соблюдения положений Кодекса.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" w:name="sub_1004"/>
      <w:bookmarkEnd w:id="1"/>
      <w:r w:rsidRPr="004E5EF0">
        <w:rPr>
          <w:i/>
          <w:sz w:val="28"/>
          <w:szCs w:val="28"/>
          <w:u w:val="single"/>
        </w:rPr>
        <w:t>Целью Кодекса</w:t>
      </w:r>
      <w:r w:rsidRPr="001416DE">
        <w:rPr>
          <w:sz w:val="28"/>
          <w:szCs w:val="28"/>
        </w:rPr>
        <w:t xml:space="preserve"> является обобщение этических норм и установление 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граждан к государственным органам и обеспечение единых норм поведения государственных служащих.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" w:name="sub_1005"/>
      <w:bookmarkEnd w:id="2"/>
      <w:r w:rsidRPr="001416DE">
        <w:rPr>
          <w:sz w:val="28"/>
          <w:szCs w:val="28"/>
        </w:rPr>
        <w:t>Кодекс призван повысить эффективность выполнения государственными служащими своих должностных обязанностей.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4" w:name="sub_1006"/>
      <w:bookmarkEnd w:id="3"/>
      <w:r w:rsidRPr="001416DE">
        <w:rPr>
          <w:sz w:val="28"/>
          <w:szCs w:val="28"/>
        </w:rPr>
        <w:t>Кодекс служит основой для формирования взаимоотношений в сфере государственной службы в Минюсте России и его территориальных органах, основанных на нормах морали, уважительном отношении к государственной службе в общественном сознании, а также выступает как институт общественного сознания и нравственности государственных служащих, их самоконтроля.</w:t>
      </w:r>
    </w:p>
    <w:p w:rsidR="00F7136B" w:rsidRDefault="00F7136B" w:rsidP="00F7136B">
      <w:pPr>
        <w:ind w:firstLine="709"/>
        <w:jc w:val="both"/>
        <w:rPr>
          <w:sz w:val="28"/>
          <w:szCs w:val="28"/>
        </w:rPr>
      </w:pPr>
      <w:bookmarkStart w:id="5" w:name="sub_1007"/>
      <w:bookmarkEnd w:id="4"/>
      <w:r w:rsidRPr="001416DE">
        <w:rPr>
          <w:sz w:val="28"/>
          <w:szCs w:val="28"/>
        </w:rPr>
        <w:t>Знание и соблюдение государственными служащими положений Кодекса является одним из критериев оценки их служебного поведения.</w:t>
      </w:r>
      <w:bookmarkStart w:id="6" w:name="sub_1200"/>
      <w:bookmarkEnd w:id="5"/>
    </w:p>
    <w:p w:rsidR="00F7136B" w:rsidRDefault="00F7136B" w:rsidP="00F7136B">
      <w:pPr>
        <w:ind w:firstLine="709"/>
        <w:jc w:val="both"/>
        <w:rPr>
          <w:sz w:val="28"/>
          <w:szCs w:val="28"/>
        </w:rPr>
      </w:pPr>
    </w:p>
    <w:p w:rsidR="00F7136B" w:rsidRDefault="00F7136B" w:rsidP="00F7136B">
      <w:pPr>
        <w:jc w:val="center"/>
        <w:rPr>
          <w:b/>
          <w:sz w:val="28"/>
          <w:szCs w:val="28"/>
        </w:rPr>
      </w:pPr>
      <w:r w:rsidRPr="004E5EF0">
        <w:rPr>
          <w:b/>
          <w:sz w:val="28"/>
          <w:szCs w:val="28"/>
        </w:rPr>
        <w:t xml:space="preserve">Основные принципы и правила </w:t>
      </w:r>
    </w:p>
    <w:p w:rsidR="00F7136B" w:rsidRPr="004E5EF0" w:rsidRDefault="00F7136B" w:rsidP="00F7136B">
      <w:pPr>
        <w:jc w:val="center"/>
        <w:rPr>
          <w:b/>
          <w:sz w:val="28"/>
          <w:szCs w:val="28"/>
        </w:rPr>
      </w:pPr>
      <w:r w:rsidRPr="004E5EF0">
        <w:rPr>
          <w:b/>
          <w:sz w:val="28"/>
          <w:szCs w:val="28"/>
        </w:rPr>
        <w:t>служебного поведения государственных служащих</w:t>
      </w:r>
    </w:p>
    <w:bookmarkEnd w:id="6"/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7" w:name="sub_1008"/>
      <w:r w:rsidRPr="001416DE">
        <w:rPr>
          <w:sz w:val="28"/>
          <w:szCs w:val="28"/>
        </w:rPr>
        <w:lastRenderedPageBreak/>
        <w:t>Основные принципы служебного поведения государственных служащих являются основой поведения граждан Российской Федерации в связи с их нахождением на государственной службе в Минюсте России и его территориальных органах.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8" w:name="sub_1009"/>
      <w:bookmarkEnd w:id="7"/>
      <w:r w:rsidRPr="001416DE">
        <w:rPr>
          <w:sz w:val="28"/>
          <w:szCs w:val="28"/>
        </w:rPr>
        <w:t>Государственные служащие, сознавая ответственность перед государством, обществом и гражданами, призваны: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9" w:name="sub_10091"/>
      <w:bookmarkEnd w:id="8"/>
      <w:r w:rsidRPr="001416DE"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Минюста России и его территориальных органов, подведомственных ему федеральных служб;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0" w:name="sub_10092"/>
      <w:bookmarkEnd w:id="9"/>
      <w:r w:rsidRPr="001416DE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государственных служащих;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1" w:name="sub_10093"/>
      <w:bookmarkEnd w:id="10"/>
      <w:r w:rsidRPr="001416DE">
        <w:rPr>
          <w:sz w:val="28"/>
          <w:szCs w:val="28"/>
        </w:rPr>
        <w:t>в) осуществлять свою деятельность в пределах полномочий Минюста России;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2" w:name="sub_10094"/>
      <w:bookmarkEnd w:id="11"/>
      <w:r w:rsidRPr="001416DE"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3" w:name="sub_10095"/>
      <w:bookmarkEnd w:id="12"/>
      <w:proofErr w:type="spellStart"/>
      <w:r w:rsidRPr="001416DE">
        <w:rPr>
          <w:sz w:val="28"/>
          <w:szCs w:val="28"/>
        </w:rPr>
        <w:t>д</w:t>
      </w:r>
      <w:proofErr w:type="spellEnd"/>
      <w:r w:rsidRPr="001416DE">
        <w:rPr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4" w:name="sub_10096"/>
      <w:bookmarkEnd w:id="13"/>
      <w:r w:rsidRPr="001416DE">
        <w:rPr>
          <w:sz w:val="28"/>
          <w:szCs w:val="28"/>
        </w:rPr>
        <w:t>е)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5" w:name="sub_10097"/>
      <w:bookmarkEnd w:id="14"/>
      <w:r w:rsidRPr="001416DE">
        <w:rPr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6" w:name="sub_10098"/>
      <w:bookmarkEnd w:id="15"/>
      <w:proofErr w:type="spellStart"/>
      <w:r w:rsidRPr="001416DE">
        <w:rPr>
          <w:sz w:val="28"/>
          <w:szCs w:val="28"/>
        </w:rPr>
        <w:t>з</w:t>
      </w:r>
      <w:proofErr w:type="spellEnd"/>
      <w:r w:rsidRPr="001416DE">
        <w:rPr>
          <w:sz w:val="28"/>
          <w:szCs w:val="28"/>
        </w:rPr>
        <w:t>) проявлять корректность и внимательность в обращении с гражданами и должностными лицами;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7" w:name="sub_10099"/>
      <w:bookmarkEnd w:id="16"/>
      <w:r w:rsidRPr="001416DE">
        <w:rPr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8" w:name="sub_100910"/>
      <w:bookmarkEnd w:id="17"/>
      <w:r w:rsidRPr="001416DE">
        <w:rPr>
          <w:sz w:val="28"/>
          <w:szCs w:val="28"/>
        </w:rPr>
        <w:t>к) воздерживаться от поведения, которое могло бы вызвать сомнение в добросовестном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Минюста России и его территориальных органов;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19" w:name="sub_100911"/>
      <w:bookmarkEnd w:id="18"/>
      <w:r w:rsidRPr="001416DE">
        <w:rPr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0" w:name="sub_100912"/>
      <w:bookmarkEnd w:id="19"/>
      <w:r w:rsidRPr="001416DE">
        <w:rPr>
          <w:sz w:val="28"/>
          <w:szCs w:val="28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1" w:name="sub_100913"/>
      <w:bookmarkEnd w:id="20"/>
      <w:proofErr w:type="spellStart"/>
      <w:r w:rsidRPr="001416DE">
        <w:rPr>
          <w:sz w:val="28"/>
          <w:szCs w:val="28"/>
        </w:rPr>
        <w:t>н</w:t>
      </w:r>
      <w:proofErr w:type="spellEnd"/>
      <w:r w:rsidRPr="001416DE">
        <w:rPr>
          <w:sz w:val="28"/>
          <w:szCs w:val="28"/>
        </w:rPr>
        <w:t>) воздерживаться от публичных высказываний, суждений и оценок в отношении деятельности Минюста России и его территориальных органов, их руководителей, если это не входит в их должностные обязанности;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2" w:name="sub_100914"/>
      <w:bookmarkEnd w:id="21"/>
      <w:r w:rsidRPr="001416DE">
        <w:rPr>
          <w:sz w:val="28"/>
          <w:szCs w:val="28"/>
        </w:rPr>
        <w:lastRenderedPageBreak/>
        <w:t>о) соблюдать установленные в Минюсте России и его территориальных органах правила публичных выступлений и предоставления служебной информации;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3" w:name="sub_100915"/>
      <w:bookmarkEnd w:id="22"/>
      <w:proofErr w:type="spellStart"/>
      <w:r w:rsidRPr="001416DE">
        <w:rPr>
          <w:sz w:val="28"/>
          <w:szCs w:val="28"/>
        </w:rPr>
        <w:t>п</w:t>
      </w:r>
      <w:proofErr w:type="spellEnd"/>
      <w:r w:rsidRPr="001416DE">
        <w:rPr>
          <w:sz w:val="28"/>
          <w:szCs w:val="28"/>
        </w:rPr>
        <w:t>) уважительно относиться к деятельности представителей средств массовой информации по информированию общества о работе Минюста России и его территориальных органов, а также оказывать содействие в получении достоверной информации в установленном порядке;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4" w:name="sub_100916"/>
      <w:bookmarkEnd w:id="23"/>
      <w:proofErr w:type="spellStart"/>
      <w:r w:rsidRPr="001416DE">
        <w:rPr>
          <w:sz w:val="28"/>
          <w:szCs w:val="28"/>
        </w:rPr>
        <w:t>р</w:t>
      </w:r>
      <w:proofErr w:type="spellEnd"/>
      <w:r w:rsidRPr="001416DE">
        <w:rPr>
          <w:sz w:val="28"/>
          <w:szCs w:val="28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1416DE">
        <w:rPr>
          <w:sz w:val="28"/>
          <w:szCs w:val="28"/>
        </w:rPr>
        <w:t>объектов</w:t>
      </w:r>
      <w:proofErr w:type="gramEnd"/>
      <w:r w:rsidRPr="001416DE">
        <w:rPr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5" w:name="sub_100917"/>
      <w:bookmarkEnd w:id="24"/>
      <w:r w:rsidRPr="001416DE">
        <w:rPr>
          <w:sz w:val="28"/>
          <w:szCs w:val="28"/>
        </w:rPr>
        <w:t>с) постоянно стремиться к обеспечению как можно более эффективного распоряжения ресурсами, находящимися в сфере их ответственности;</w:t>
      </w:r>
    </w:p>
    <w:bookmarkEnd w:id="25"/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r w:rsidRPr="001416DE">
        <w:rPr>
          <w:sz w:val="28"/>
          <w:szCs w:val="28"/>
        </w:rPr>
        <w:t>т)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6" w:name="sub_1010"/>
      <w:r w:rsidRPr="001416DE">
        <w:rPr>
          <w:sz w:val="28"/>
          <w:szCs w:val="28"/>
        </w:rPr>
        <w:t>Государственным служащим, наделенным организационно-распорядительными полномочиями по отношению к другим государственным служащим, рекомендуется быть для них образцами профессионализма, безупречной репутации, способствовать формированию в Минюсте России и его территориальных органах благоприятного для эффективной работы морально-психологического климата.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7" w:name="sub_1011"/>
      <w:bookmarkEnd w:id="26"/>
      <w:r w:rsidRPr="001416DE">
        <w:rPr>
          <w:sz w:val="28"/>
          <w:szCs w:val="28"/>
        </w:rPr>
        <w:t>Государственные служащие, наделенные организационно-распорядительными полномочиями по отношению к другим государственным служащим, призваны: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8" w:name="sub_101101"/>
      <w:bookmarkEnd w:id="27"/>
      <w:r w:rsidRPr="001416DE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29" w:name="sub_101102"/>
      <w:bookmarkEnd w:id="28"/>
      <w:r w:rsidRPr="001416DE">
        <w:rPr>
          <w:sz w:val="28"/>
          <w:szCs w:val="28"/>
        </w:rPr>
        <w:t>б) принимать меры по предупреждению коррупции;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0" w:name="sub_101103"/>
      <w:bookmarkEnd w:id="29"/>
      <w:r w:rsidRPr="001416DE">
        <w:rPr>
          <w:sz w:val="28"/>
          <w:szCs w:val="28"/>
        </w:rPr>
        <w:t>в) не допускать случаев принуждения государственных служащих к участию в деятельности политических партий и общественных объединений.</w:t>
      </w:r>
    </w:p>
    <w:p w:rsidR="00F7136B" w:rsidRPr="00F7136B" w:rsidRDefault="00F7136B" w:rsidP="00F7136B">
      <w:pPr>
        <w:ind w:firstLine="709"/>
        <w:jc w:val="both"/>
        <w:rPr>
          <w:sz w:val="28"/>
          <w:szCs w:val="28"/>
        </w:rPr>
      </w:pPr>
      <w:bookmarkStart w:id="31" w:name="sub_1012"/>
      <w:bookmarkEnd w:id="30"/>
      <w:r w:rsidRPr="001416DE">
        <w:rPr>
          <w:sz w:val="28"/>
          <w:szCs w:val="28"/>
        </w:rPr>
        <w:t>Государственным служащим, наделенным организационно-распорядительными полномочиями по отношению к другим государственным служащим, следует принимать меры к тому, чтобы подчиненные им государственные служащие не допускали коррупционно-опасного поведения, своим личным поведением подавать пример честности, беспристрастности и справедливости.</w:t>
      </w:r>
      <w:bookmarkEnd w:id="31"/>
    </w:p>
    <w:p w:rsidR="00F7136B" w:rsidRPr="00F7136B" w:rsidRDefault="00F7136B" w:rsidP="00F7136B">
      <w:pPr>
        <w:ind w:firstLine="709"/>
        <w:jc w:val="both"/>
        <w:rPr>
          <w:sz w:val="28"/>
          <w:szCs w:val="28"/>
        </w:rPr>
      </w:pPr>
    </w:p>
    <w:p w:rsidR="00F7136B" w:rsidRPr="00F7136B" w:rsidRDefault="00F7136B" w:rsidP="00F7136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sub_1300"/>
      <w:r w:rsidRPr="00F7136B">
        <w:rPr>
          <w:rFonts w:ascii="Times New Roman" w:hAnsi="Times New Roman" w:cs="Times New Roman"/>
          <w:color w:val="auto"/>
          <w:sz w:val="28"/>
          <w:szCs w:val="28"/>
        </w:rPr>
        <w:t xml:space="preserve">Рекомендательные этические правила служебного поведения </w:t>
      </w:r>
    </w:p>
    <w:p w:rsidR="00F7136B" w:rsidRPr="00F7136B" w:rsidRDefault="00F7136B" w:rsidP="00F7136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7136B">
        <w:rPr>
          <w:rFonts w:ascii="Times New Roman" w:hAnsi="Times New Roman" w:cs="Times New Roman"/>
          <w:color w:val="auto"/>
          <w:sz w:val="28"/>
          <w:szCs w:val="28"/>
        </w:rPr>
        <w:t>государственных служащих</w:t>
      </w:r>
    </w:p>
    <w:bookmarkEnd w:id="32"/>
    <w:p w:rsidR="00F7136B" w:rsidRPr="00F7136B" w:rsidRDefault="00F7136B" w:rsidP="00F7136B">
      <w:pPr>
        <w:ind w:firstLine="709"/>
        <w:jc w:val="both"/>
        <w:rPr>
          <w:sz w:val="28"/>
          <w:szCs w:val="28"/>
        </w:rPr>
      </w:pP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3" w:name="sub_1013"/>
      <w:r w:rsidRPr="00F7136B">
        <w:rPr>
          <w:sz w:val="28"/>
          <w:szCs w:val="28"/>
        </w:rPr>
        <w:lastRenderedPageBreak/>
        <w:t>В служебном поведении государственным служащим необходимо</w:t>
      </w:r>
      <w:r w:rsidRPr="001416DE">
        <w:rPr>
          <w:sz w:val="28"/>
          <w:szCs w:val="28"/>
        </w:rPr>
        <w:t xml:space="preserve"> исходить из конституционных положений о том, что человек, его права и свободы являются высшей </w:t>
      </w:r>
      <w:proofErr w:type="gramStart"/>
      <w:r w:rsidRPr="001416DE">
        <w:rPr>
          <w:sz w:val="28"/>
          <w:szCs w:val="28"/>
        </w:rPr>
        <w:t>ценностью</w:t>
      </w:r>
      <w:proofErr w:type="gramEnd"/>
      <w:r w:rsidRPr="001416DE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4" w:name="sub_1014"/>
      <w:bookmarkEnd w:id="33"/>
      <w:r w:rsidRPr="001416DE">
        <w:rPr>
          <w:sz w:val="28"/>
          <w:szCs w:val="28"/>
        </w:rPr>
        <w:t xml:space="preserve">В служебном поведении государственные служащие воздерживаются </w:t>
      </w:r>
      <w:proofErr w:type="gramStart"/>
      <w:r w:rsidRPr="001416DE">
        <w:rPr>
          <w:sz w:val="28"/>
          <w:szCs w:val="28"/>
        </w:rPr>
        <w:t>от</w:t>
      </w:r>
      <w:proofErr w:type="gramEnd"/>
      <w:r w:rsidRPr="001416DE">
        <w:rPr>
          <w:sz w:val="28"/>
          <w:szCs w:val="28"/>
        </w:rPr>
        <w:t>: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5" w:name="sub_101401"/>
      <w:bookmarkEnd w:id="34"/>
      <w:r w:rsidRPr="001416DE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6" w:name="sub_101402"/>
      <w:bookmarkEnd w:id="35"/>
      <w:r w:rsidRPr="001416DE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7" w:name="sub_101403"/>
      <w:bookmarkEnd w:id="36"/>
      <w:r w:rsidRPr="001416DE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8" w:name="sub_101404"/>
      <w:bookmarkEnd w:id="37"/>
      <w:r w:rsidRPr="001416DE">
        <w:rPr>
          <w:sz w:val="28"/>
          <w:szCs w:val="28"/>
        </w:rPr>
        <w:t xml:space="preserve">г) курения вне отведенных для этого </w:t>
      </w:r>
      <w:proofErr w:type="gramStart"/>
      <w:r w:rsidRPr="001416DE">
        <w:rPr>
          <w:sz w:val="28"/>
          <w:szCs w:val="28"/>
        </w:rPr>
        <w:t>местах</w:t>
      </w:r>
      <w:proofErr w:type="gramEnd"/>
      <w:r w:rsidRPr="001416DE">
        <w:rPr>
          <w:sz w:val="28"/>
          <w:szCs w:val="28"/>
        </w:rPr>
        <w:t xml:space="preserve"> в Минюсте России и его территориальных органах.</w:t>
      </w:r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bookmarkStart w:id="39" w:name="sub_1015"/>
      <w:bookmarkEnd w:id="38"/>
      <w:r w:rsidRPr="001416DE">
        <w:rPr>
          <w:sz w:val="28"/>
          <w:szCs w:val="28"/>
        </w:rPr>
        <w:t>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bookmarkEnd w:id="39"/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r w:rsidRPr="001416DE">
        <w:rPr>
          <w:sz w:val="28"/>
          <w:szCs w:val="28"/>
        </w:rPr>
        <w:t>Государственным служащим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F7136B" w:rsidRDefault="00F7136B" w:rsidP="00F7136B">
      <w:pPr>
        <w:ind w:firstLine="709"/>
        <w:jc w:val="both"/>
        <w:rPr>
          <w:sz w:val="28"/>
          <w:szCs w:val="28"/>
        </w:rPr>
      </w:pPr>
      <w:bookmarkStart w:id="40" w:name="sub_1016"/>
      <w:r w:rsidRPr="001416DE">
        <w:rPr>
          <w:sz w:val="28"/>
          <w:szCs w:val="28"/>
        </w:rPr>
        <w:t>Внешний вид государственных служащих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соответствовать общепринятому деловому стилю, который отличают официальность, сдержанность, традиционность, аккуратность.</w:t>
      </w:r>
      <w:bookmarkEnd w:id="40"/>
    </w:p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</w:p>
    <w:p w:rsidR="00F7136B" w:rsidRPr="00F7136B" w:rsidRDefault="00F7136B" w:rsidP="00F7136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sub_1400"/>
      <w:r w:rsidRPr="00F7136B">
        <w:rPr>
          <w:rFonts w:ascii="Times New Roman" w:hAnsi="Times New Roman" w:cs="Times New Roman"/>
          <w:color w:val="auto"/>
          <w:sz w:val="28"/>
          <w:szCs w:val="28"/>
        </w:rPr>
        <w:t>Ответственность за нарушение положений Кодекса</w:t>
      </w:r>
    </w:p>
    <w:bookmarkEnd w:id="41"/>
    <w:p w:rsidR="00F7136B" w:rsidRPr="00F7136B" w:rsidRDefault="00F7136B" w:rsidP="00F7136B">
      <w:pPr>
        <w:ind w:firstLine="709"/>
        <w:jc w:val="both"/>
        <w:rPr>
          <w:sz w:val="28"/>
          <w:szCs w:val="28"/>
        </w:rPr>
      </w:pPr>
    </w:p>
    <w:p w:rsidR="00F7136B" w:rsidRPr="004E5EF0" w:rsidRDefault="00F7136B" w:rsidP="00F7136B">
      <w:pPr>
        <w:ind w:firstLine="709"/>
        <w:jc w:val="both"/>
        <w:rPr>
          <w:i/>
          <w:sz w:val="28"/>
          <w:szCs w:val="28"/>
          <w:u w:val="single"/>
        </w:rPr>
      </w:pPr>
      <w:bookmarkStart w:id="42" w:name="sub_1017"/>
      <w:r w:rsidRPr="004E5EF0">
        <w:rPr>
          <w:i/>
          <w:sz w:val="28"/>
          <w:szCs w:val="28"/>
          <w:u w:val="single"/>
        </w:rPr>
        <w:t>Нарушение государственными служащими положений настоящего Кодекса подлежит моральному осуждению, а также рассмотрению:</w:t>
      </w:r>
    </w:p>
    <w:bookmarkEnd w:id="42"/>
    <w:p w:rsidR="00F7136B" w:rsidRPr="001416DE" w:rsidRDefault="00F7136B" w:rsidP="00F7136B">
      <w:pPr>
        <w:ind w:firstLine="709"/>
        <w:jc w:val="both"/>
        <w:rPr>
          <w:sz w:val="28"/>
          <w:szCs w:val="28"/>
        </w:rPr>
      </w:pPr>
      <w:r w:rsidRPr="001416DE">
        <w:rPr>
          <w:sz w:val="28"/>
          <w:szCs w:val="28"/>
        </w:rPr>
        <w:t>в отношении государственных служащих Минюста России и начальников и заместителей начальников его территориальных органов - на заседании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Минюста России</w:t>
      </w:r>
      <w:r>
        <w:rPr>
          <w:sz w:val="28"/>
          <w:szCs w:val="28"/>
        </w:rPr>
        <w:t>;</w:t>
      </w:r>
    </w:p>
    <w:p w:rsidR="00F7136B" w:rsidRDefault="00F7136B" w:rsidP="00F7136B">
      <w:pPr>
        <w:ind w:firstLine="709"/>
        <w:jc w:val="both"/>
        <w:rPr>
          <w:sz w:val="28"/>
          <w:szCs w:val="28"/>
        </w:rPr>
      </w:pPr>
      <w:r w:rsidRPr="001416DE">
        <w:rPr>
          <w:sz w:val="28"/>
          <w:szCs w:val="28"/>
        </w:rPr>
        <w:t>в отношении государственных служащих территориальных органов - на заседании Комиссии соответствующего территориального органа Минюста России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sz w:val="28"/>
          <w:szCs w:val="28"/>
        </w:rPr>
        <w:t>.</w:t>
      </w:r>
    </w:p>
    <w:p w:rsidR="001B3396" w:rsidRPr="001B3396" w:rsidRDefault="00F7136B" w:rsidP="00F7136B">
      <w:pPr>
        <w:ind w:firstLine="709"/>
        <w:jc w:val="both"/>
        <w:rPr>
          <w:sz w:val="28"/>
          <w:szCs w:val="28"/>
        </w:rPr>
      </w:pPr>
      <w:r w:rsidRPr="001416DE">
        <w:rPr>
          <w:sz w:val="28"/>
          <w:szCs w:val="28"/>
        </w:rPr>
        <w:t>Соблюдение государственными служащими положений Кодекса предлагается учитывать при проведении аттестаций в Минюсте России и его территориальных органах,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1B3396" w:rsidRPr="001B3396" w:rsidSect="00295012">
      <w:headerReference w:type="default" r:id="rId8"/>
      <w:headerReference w:type="first" r:id="rId9"/>
      <w:pgSz w:w="11906" w:h="16838" w:code="9"/>
      <w:pgMar w:top="1244" w:right="70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258" w:rsidRDefault="002E6258" w:rsidP="0099350D">
      <w:r>
        <w:separator/>
      </w:r>
    </w:p>
  </w:endnote>
  <w:endnote w:type="continuationSeparator" w:id="1">
    <w:p w:rsidR="002E6258" w:rsidRDefault="002E6258" w:rsidP="0099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258" w:rsidRDefault="002E6258" w:rsidP="0099350D">
      <w:r>
        <w:separator/>
      </w:r>
    </w:p>
  </w:footnote>
  <w:footnote w:type="continuationSeparator" w:id="1">
    <w:p w:rsidR="002E6258" w:rsidRDefault="002E6258" w:rsidP="0099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146D" w:rsidRPr="00295012" w:rsidRDefault="0068329D">
        <w:pPr>
          <w:pStyle w:val="a5"/>
          <w:jc w:val="center"/>
          <w:rPr>
            <w:sz w:val="28"/>
            <w:szCs w:val="28"/>
          </w:rPr>
        </w:pPr>
        <w:r w:rsidRPr="00295012">
          <w:rPr>
            <w:sz w:val="28"/>
            <w:szCs w:val="28"/>
          </w:rPr>
          <w:fldChar w:fldCharType="begin"/>
        </w:r>
        <w:r w:rsidR="00F4776C" w:rsidRPr="00295012">
          <w:rPr>
            <w:sz w:val="28"/>
            <w:szCs w:val="28"/>
          </w:rPr>
          <w:instrText xml:space="preserve"> PAGE   \* MERGEFORMAT </w:instrText>
        </w:r>
        <w:r w:rsidRPr="00295012">
          <w:rPr>
            <w:sz w:val="28"/>
            <w:szCs w:val="28"/>
          </w:rPr>
          <w:fldChar w:fldCharType="separate"/>
        </w:r>
        <w:r w:rsidR="00F50BDF">
          <w:rPr>
            <w:noProof/>
            <w:sz w:val="28"/>
            <w:szCs w:val="28"/>
          </w:rPr>
          <w:t>5</w:t>
        </w:r>
        <w:r w:rsidRPr="00295012">
          <w:rPr>
            <w:sz w:val="28"/>
            <w:szCs w:val="28"/>
          </w:rPr>
          <w:fldChar w:fldCharType="end"/>
        </w:r>
      </w:p>
    </w:sdtContent>
  </w:sdt>
  <w:p w:rsidR="0099350D" w:rsidRPr="0099350D" w:rsidRDefault="0099350D">
    <w:pPr>
      <w:pStyle w:val="a5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F2" w:rsidRDefault="005C18F2">
    <w:pPr>
      <w:pStyle w:val="a5"/>
      <w:jc w:val="center"/>
    </w:pPr>
  </w:p>
  <w:p w:rsidR="005C18F2" w:rsidRDefault="005C18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5B"/>
    <w:rsid w:val="000355A1"/>
    <w:rsid w:val="000567C2"/>
    <w:rsid w:val="00063715"/>
    <w:rsid w:val="00071965"/>
    <w:rsid w:val="0007664D"/>
    <w:rsid w:val="00090F6B"/>
    <w:rsid w:val="00097721"/>
    <w:rsid w:val="000B12B6"/>
    <w:rsid w:val="000B285F"/>
    <w:rsid w:val="000B625B"/>
    <w:rsid w:val="000D2F0B"/>
    <w:rsid w:val="000D6042"/>
    <w:rsid w:val="000E6F62"/>
    <w:rsid w:val="000F2D02"/>
    <w:rsid w:val="000F6452"/>
    <w:rsid w:val="00107907"/>
    <w:rsid w:val="001142E5"/>
    <w:rsid w:val="00116C70"/>
    <w:rsid w:val="00125D68"/>
    <w:rsid w:val="001306C9"/>
    <w:rsid w:val="001361DF"/>
    <w:rsid w:val="00146888"/>
    <w:rsid w:val="00160AB1"/>
    <w:rsid w:val="001610E6"/>
    <w:rsid w:val="00161299"/>
    <w:rsid w:val="00165600"/>
    <w:rsid w:val="00166A0F"/>
    <w:rsid w:val="0017295E"/>
    <w:rsid w:val="00172BBB"/>
    <w:rsid w:val="00173798"/>
    <w:rsid w:val="00195ACA"/>
    <w:rsid w:val="001B3396"/>
    <w:rsid w:val="001F179D"/>
    <w:rsid w:val="001F1B2C"/>
    <w:rsid w:val="001F1DB6"/>
    <w:rsid w:val="001F1F19"/>
    <w:rsid w:val="001F3B8F"/>
    <w:rsid w:val="001F5798"/>
    <w:rsid w:val="00201218"/>
    <w:rsid w:val="0024146D"/>
    <w:rsid w:val="00241BB1"/>
    <w:rsid w:val="002434C9"/>
    <w:rsid w:val="00243B1A"/>
    <w:rsid w:val="002444D2"/>
    <w:rsid w:val="00245960"/>
    <w:rsid w:val="00253E55"/>
    <w:rsid w:val="002613B4"/>
    <w:rsid w:val="002634E8"/>
    <w:rsid w:val="002864E1"/>
    <w:rsid w:val="00295012"/>
    <w:rsid w:val="00296995"/>
    <w:rsid w:val="002C6F76"/>
    <w:rsid w:val="002D7F54"/>
    <w:rsid w:val="002E1E9A"/>
    <w:rsid w:val="002E6258"/>
    <w:rsid w:val="00312DA5"/>
    <w:rsid w:val="00314F67"/>
    <w:rsid w:val="003169B8"/>
    <w:rsid w:val="00317F02"/>
    <w:rsid w:val="00321D38"/>
    <w:rsid w:val="00326F9D"/>
    <w:rsid w:val="00331E5E"/>
    <w:rsid w:val="0034002D"/>
    <w:rsid w:val="003435DA"/>
    <w:rsid w:val="0037064E"/>
    <w:rsid w:val="00371FE2"/>
    <w:rsid w:val="003907A6"/>
    <w:rsid w:val="0039383F"/>
    <w:rsid w:val="003D2F85"/>
    <w:rsid w:val="003E1C24"/>
    <w:rsid w:val="003E4CC4"/>
    <w:rsid w:val="003F3052"/>
    <w:rsid w:val="003F5BE8"/>
    <w:rsid w:val="00402A9E"/>
    <w:rsid w:val="00420567"/>
    <w:rsid w:val="00423B41"/>
    <w:rsid w:val="004313A4"/>
    <w:rsid w:val="00431B93"/>
    <w:rsid w:val="00457AED"/>
    <w:rsid w:val="00465A86"/>
    <w:rsid w:val="00486842"/>
    <w:rsid w:val="0049222A"/>
    <w:rsid w:val="0049503E"/>
    <w:rsid w:val="004A0167"/>
    <w:rsid w:val="004A723D"/>
    <w:rsid w:val="004B00F1"/>
    <w:rsid w:val="004B6844"/>
    <w:rsid w:val="004C48D3"/>
    <w:rsid w:val="004C6879"/>
    <w:rsid w:val="004C75BA"/>
    <w:rsid w:val="004E31F0"/>
    <w:rsid w:val="004F299C"/>
    <w:rsid w:val="004F45BF"/>
    <w:rsid w:val="00506237"/>
    <w:rsid w:val="0051199C"/>
    <w:rsid w:val="005261CB"/>
    <w:rsid w:val="00531447"/>
    <w:rsid w:val="00533C1C"/>
    <w:rsid w:val="00567B44"/>
    <w:rsid w:val="00581784"/>
    <w:rsid w:val="005C054F"/>
    <w:rsid w:val="005C18F2"/>
    <w:rsid w:val="005C341F"/>
    <w:rsid w:val="005C40D7"/>
    <w:rsid w:val="005F1627"/>
    <w:rsid w:val="00621690"/>
    <w:rsid w:val="0063546B"/>
    <w:rsid w:val="00636BCF"/>
    <w:rsid w:val="00657F05"/>
    <w:rsid w:val="00665D57"/>
    <w:rsid w:val="006808F9"/>
    <w:rsid w:val="00680E0B"/>
    <w:rsid w:val="0068329D"/>
    <w:rsid w:val="00697C8D"/>
    <w:rsid w:val="006B33E4"/>
    <w:rsid w:val="006C6E27"/>
    <w:rsid w:val="006D056D"/>
    <w:rsid w:val="006E567A"/>
    <w:rsid w:val="00713B4B"/>
    <w:rsid w:val="00725910"/>
    <w:rsid w:val="0073146B"/>
    <w:rsid w:val="00741FF5"/>
    <w:rsid w:val="00747757"/>
    <w:rsid w:val="007524DC"/>
    <w:rsid w:val="00761365"/>
    <w:rsid w:val="00766782"/>
    <w:rsid w:val="007767DE"/>
    <w:rsid w:val="00786C84"/>
    <w:rsid w:val="007A16F8"/>
    <w:rsid w:val="007A33F5"/>
    <w:rsid w:val="007A64F0"/>
    <w:rsid w:val="007C44CF"/>
    <w:rsid w:val="007D2144"/>
    <w:rsid w:val="007E2FB6"/>
    <w:rsid w:val="007F212D"/>
    <w:rsid w:val="00806302"/>
    <w:rsid w:val="00825F13"/>
    <w:rsid w:val="00826FA3"/>
    <w:rsid w:val="00837347"/>
    <w:rsid w:val="00842954"/>
    <w:rsid w:val="00842AE6"/>
    <w:rsid w:val="00845121"/>
    <w:rsid w:val="008455A1"/>
    <w:rsid w:val="00845805"/>
    <w:rsid w:val="00855D87"/>
    <w:rsid w:val="00857D0E"/>
    <w:rsid w:val="00860BB9"/>
    <w:rsid w:val="00864FFF"/>
    <w:rsid w:val="0086538F"/>
    <w:rsid w:val="008745DD"/>
    <w:rsid w:val="008762B2"/>
    <w:rsid w:val="00886639"/>
    <w:rsid w:val="00887B80"/>
    <w:rsid w:val="00893EED"/>
    <w:rsid w:val="00895F7A"/>
    <w:rsid w:val="00896FC0"/>
    <w:rsid w:val="008B017E"/>
    <w:rsid w:val="008B069B"/>
    <w:rsid w:val="008B1A0E"/>
    <w:rsid w:val="008C4D80"/>
    <w:rsid w:val="008F032C"/>
    <w:rsid w:val="008F6C05"/>
    <w:rsid w:val="00904E9C"/>
    <w:rsid w:val="00912D26"/>
    <w:rsid w:val="00964FD4"/>
    <w:rsid w:val="00965624"/>
    <w:rsid w:val="00966F2D"/>
    <w:rsid w:val="009729AD"/>
    <w:rsid w:val="00974A11"/>
    <w:rsid w:val="00975E33"/>
    <w:rsid w:val="00981A49"/>
    <w:rsid w:val="0098552E"/>
    <w:rsid w:val="00992CE0"/>
    <w:rsid w:val="0099350D"/>
    <w:rsid w:val="00997629"/>
    <w:rsid w:val="009A35F4"/>
    <w:rsid w:val="009B1F9A"/>
    <w:rsid w:val="009B6326"/>
    <w:rsid w:val="009D0902"/>
    <w:rsid w:val="009E323E"/>
    <w:rsid w:val="00A040F0"/>
    <w:rsid w:val="00A1043D"/>
    <w:rsid w:val="00A12797"/>
    <w:rsid w:val="00A12F3A"/>
    <w:rsid w:val="00A147E1"/>
    <w:rsid w:val="00A3438D"/>
    <w:rsid w:val="00A35BD7"/>
    <w:rsid w:val="00A402F5"/>
    <w:rsid w:val="00A53004"/>
    <w:rsid w:val="00A77ACB"/>
    <w:rsid w:val="00A91BFA"/>
    <w:rsid w:val="00AA09C2"/>
    <w:rsid w:val="00AA254C"/>
    <w:rsid w:val="00AB173C"/>
    <w:rsid w:val="00AC4348"/>
    <w:rsid w:val="00AE647E"/>
    <w:rsid w:val="00B0240C"/>
    <w:rsid w:val="00B04173"/>
    <w:rsid w:val="00B07415"/>
    <w:rsid w:val="00B16B14"/>
    <w:rsid w:val="00B221BC"/>
    <w:rsid w:val="00B425EA"/>
    <w:rsid w:val="00B44109"/>
    <w:rsid w:val="00B46119"/>
    <w:rsid w:val="00B46E5D"/>
    <w:rsid w:val="00B80C4C"/>
    <w:rsid w:val="00B81590"/>
    <w:rsid w:val="00B820F0"/>
    <w:rsid w:val="00B87939"/>
    <w:rsid w:val="00B926FD"/>
    <w:rsid w:val="00BA0E4B"/>
    <w:rsid w:val="00BB0B3B"/>
    <w:rsid w:val="00BB4750"/>
    <w:rsid w:val="00BD45FD"/>
    <w:rsid w:val="00C13414"/>
    <w:rsid w:val="00C1365C"/>
    <w:rsid w:val="00C20754"/>
    <w:rsid w:val="00C24712"/>
    <w:rsid w:val="00C27C3E"/>
    <w:rsid w:val="00C42597"/>
    <w:rsid w:val="00C45605"/>
    <w:rsid w:val="00C53FE3"/>
    <w:rsid w:val="00C717FE"/>
    <w:rsid w:val="00C72434"/>
    <w:rsid w:val="00C84BA6"/>
    <w:rsid w:val="00C9641C"/>
    <w:rsid w:val="00CA79B0"/>
    <w:rsid w:val="00CB5C0D"/>
    <w:rsid w:val="00CB7517"/>
    <w:rsid w:val="00CC00A0"/>
    <w:rsid w:val="00CC4EA5"/>
    <w:rsid w:val="00CE42B2"/>
    <w:rsid w:val="00CE79E5"/>
    <w:rsid w:val="00CF163E"/>
    <w:rsid w:val="00CF5B4B"/>
    <w:rsid w:val="00D079FE"/>
    <w:rsid w:val="00D15B7A"/>
    <w:rsid w:val="00D17DD1"/>
    <w:rsid w:val="00D264C1"/>
    <w:rsid w:val="00D337B7"/>
    <w:rsid w:val="00D40287"/>
    <w:rsid w:val="00D44FCC"/>
    <w:rsid w:val="00D4609D"/>
    <w:rsid w:val="00D50EFD"/>
    <w:rsid w:val="00D56322"/>
    <w:rsid w:val="00D64128"/>
    <w:rsid w:val="00D758DE"/>
    <w:rsid w:val="00DA26C9"/>
    <w:rsid w:val="00DB550B"/>
    <w:rsid w:val="00DB7780"/>
    <w:rsid w:val="00DD0669"/>
    <w:rsid w:val="00DD4D2E"/>
    <w:rsid w:val="00DD6913"/>
    <w:rsid w:val="00DD6EE3"/>
    <w:rsid w:val="00DF11B9"/>
    <w:rsid w:val="00DF567B"/>
    <w:rsid w:val="00DF774E"/>
    <w:rsid w:val="00E0680A"/>
    <w:rsid w:val="00E11287"/>
    <w:rsid w:val="00E166B3"/>
    <w:rsid w:val="00E20E35"/>
    <w:rsid w:val="00E221B6"/>
    <w:rsid w:val="00E22342"/>
    <w:rsid w:val="00E26994"/>
    <w:rsid w:val="00E3478C"/>
    <w:rsid w:val="00E400CD"/>
    <w:rsid w:val="00E403FF"/>
    <w:rsid w:val="00E40FFF"/>
    <w:rsid w:val="00E4383D"/>
    <w:rsid w:val="00E6061C"/>
    <w:rsid w:val="00E60DB2"/>
    <w:rsid w:val="00E85935"/>
    <w:rsid w:val="00EA4D79"/>
    <w:rsid w:val="00ED0343"/>
    <w:rsid w:val="00ED09D7"/>
    <w:rsid w:val="00ED431C"/>
    <w:rsid w:val="00F00130"/>
    <w:rsid w:val="00F10AFF"/>
    <w:rsid w:val="00F22A83"/>
    <w:rsid w:val="00F231F8"/>
    <w:rsid w:val="00F4776C"/>
    <w:rsid w:val="00F50BDF"/>
    <w:rsid w:val="00F7136B"/>
    <w:rsid w:val="00F71C5A"/>
    <w:rsid w:val="00F825FE"/>
    <w:rsid w:val="00F8477F"/>
    <w:rsid w:val="00F87CBF"/>
    <w:rsid w:val="00FA19D2"/>
    <w:rsid w:val="00FD1BBE"/>
    <w:rsid w:val="00FD2B17"/>
    <w:rsid w:val="00FD5CE6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4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1B33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0B625B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93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50D"/>
    <w:rPr>
      <w:sz w:val="24"/>
      <w:szCs w:val="24"/>
    </w:rPr>
  </w:style>
  <w:style w:type="paragraph" w:styleId="a7">
    <w:name w:val="footer"/>
    <w:basedOn w:val="a"/>
    <w:link w:val="a8"/>
    <w:rsid w:val="00993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350D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1361DF"/>
    <w:rPr>
      <w:sz w:val="28"/>
    </w:rPr>
  </w:style>
  <w:style w:type="character" w:styleId="a9">
    <w:name w:val="Hyperlink"/>
    <w:basedOn w:val="a0"/>
    <w:uiPriority w:val="99"/>
    <w:rsid w:val="001306C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306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306C9"/>
    <w:rPr>
      <w:b/>
      <w:bCs/>
    </w:rPr>
  </w:style>
  <w:style w:type="character" w:customStyle="1" w:styleId="apple-converted-space">
    <w:name w:val="apple-converted-space"/>
    <w:basedOn w:val="a0"/>
    <w:rsid w:val="001306C9"/>
  </w:style>
  <w:style w:type="paragraph" w:styleId="ac">
    <w:name w:val="List Paragraph"/>
    <w:basedOn w:val="a"/>
    <w:uiPriority w:val="34"/>
    <w:qFormat/>
    <w:rsid w:val="00697C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44C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7C44CF"/>
    <w:rPr>
      <w:color w:val="106BBE"/>
    </w:rPr>
  </w:style>
  <w:style w:type="paragraph" w:styleId="ae">
    <w:name w:val="Body Text Indent"/>
    <w:basedOn w:val="a"/>
    <w:link w:val="af"/>
    <w:rsid w:val="00DB77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B7780"/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DB77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ED431C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1B33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No Spacing"/>
    <w:uiPriority w:val="1"/>
    <w:qFormat/>
    <w:rsid w:val="001B339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7;&#1086;&#1095;&#1090;&#1072;&#1083;&#1100;&#1086;&#1085;\&#1056;&#1072;&#1073;&#1086;&#1095;&#1080;&#1081;%20&#1089;&#1090;&#1086;&#1083;\&#1064;&#1072;&#1073;&#1083;&#1086;&#1085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18B1-AD79-4F19-8B40-63078D81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угловой</Template>
  <TotalTime>220</TotalTime>
  <Pages>5</Pages>
  <Words>1244</Words>
  <Characters>9747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emailregistr</dc:creator>
  <cp:lastModifiedBy>ЖуковаНЕ</cp:lastModifiedBy>
  <cp:revision>38</cp:revision>
  <cp:lastPrinted>2018-10-09T05:14:00Z</cp:lastPrinted>
  <dcterms:created xsi:type="dcterms:W3CDTF">2016-10-06T01:49:00Z</dcterms:created>
  <dcterms:modified xsi:type="dcterms:W3CDTF">2020-02-13T08:13:00Z</dcterms:modified>
</cp:coreProperties>
</file>