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3" w:type="dxa"/>
        <w:tblInd w:w="-34" w:type="dxa"/>
        <w:tblLook w:val="0000" w:firstRow="0" w:lastRow="0" w:firstColumn="0" w:lastColumn="0" w:noHBand="0" w:noVBand="0"/>
      </w:tblPr>
      <w:tblGrid>
        <w:gridCol w:w="9923"/>
      </w:tblGrid>
      <w:tr w:rsidR="00BC26A3" w:rsidTr="00BC26A3">
        <w:trPr>
          <w:trHeight w:val="13740"/>
        </w:trPr>
        <w:tc>
          <w:tcPr>
            <w:tcW w:w="9923" w:type="dxa"/>
          </w:tcPr>
          <w:p w:rsidR="00BC26A3" w:rsidRDefault="00BC26A3" w:rsidP="00BC26A3">
            <w:pPr>
              <w:spacing w:after="0" w:line="240" w:lineRule="auto"/>
              <w:ind w:right="459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BC26A3" w:rsidRDefault="00BC26A3" w:rsidP="00BC26A3">
            <w:pPr>
              <w:spacing w:after="0" w:line="240" w:lineRule="auto"/>
              <w:ind w:right="459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9061B6">
              <w:rPr>
                <w:rFonts w:ascii="Times New Roman" w:hAnsi="Times New Roman" w:cs="Times New Roman"/>
                <w:b/>
                <w:sz w:val="40"/>
                <w:szCs w:val="40"/>
              </w:rPr>
              <w:t>Процесс регистрации некоммерческих организаций становится быстрее и удобнее</w:t>
            </w:r>
          </w:p>
          <w:p w:rsidR="00BC26A3" w:rsidRDefault="00BC26A3" w:rsidP="00BC26A3">
            <w:pPr>
              <w:spacing w:after="0" w:line="240" w:lineRule="auto"/>
              <w:ind w:right="459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BC26A3" w:rsidRDefault="00BC26A3" w:rsidP="00BC26A3">
            <w:pPr>
              <w:spacing w:after="0" w:line="240" w:lineRule="auto"/>
              <w:ind w:left="721" w:right="459"/>
              <w:rPr>
                <w:rFonts w:ascii="Times New Roman" w:hAnsi="Times New Roman" w:cs="Times New Roman"/>
                <w:sz w:val="40"/>
                <w:szCs w:val="40"/>
              </w:rPr>
            </w:pPr>
            <w:r w:rsidRPr="00784463">
              <w:rPr>
                <w:rFonts w:ascii="Times New Roman" w:hAnsi="Times New Roman" w:cs="Times New Roman"/>
                <w:noProof/>
                <w:sz w:val="40"/>
                <w:szCs w:val="40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78CE813F" wp14:editId="25414819">
                  <wp:simplePos x="0" y="0"/>
                  <wp:positionH relativeFrom="column">
                    <wp:posOffset>5120005</wp:posOffset>
                  </wp:positionH>
                  <wp:positionV relativeFrom="paragraph">
                    <wp:posOffset>-2540</wp:posOffset>
                  </wp:positionV>
                  <wp:extent cx="749300" cy="711200"/>
                  <wp:effectExtent l="0" t="0" r="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608" t="9762" r="24495" b="18393"/>
                          <a:stretch/>
                        </pic:blipFill>
                        <pic:spPr bwMode="auto">
                          <a:xfrm>
                            <a:off x="0" y="0"/>
                            <a:ext cx="749300" cy="71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061B6">
              <w:rPr>
                <w:rFonts w:ascii="Times New Roman" w:hAnsi="Times New Roman" w:cs="Times New Roman"/>
                <w:sz w:val="40"/>
                <w:szCs w:val="40"/>
              </w:rPr>
              <w:t>Теперь зарегистрировать НКО можно</w:t>
            </w:r>
          </w:p>
          <w:p w:rsidR="00BC26A3" w:rsidRPr="009061B6" w:rsidRDefault="00BC26A3" w:rsidP="00BC26A3">
            <w:pPr>
              <w:spacing w:after="0" w:line="240" w:lineRule="auto"/>
              <w:ind w:left="721" w:right="459"/>
              <w:rPr>
                <w:rFonts w:ascii="Times New Roman" w:hAnsi="Times New Roman" w:cs="Times New Roman"/>
                <w:sz w:val="40"/>
                <w:szCs w:val="40"/>
              </w:rPr>
            </w:pPr>
            <w:r w:rsidRPr="009061B6">
              <w:rPr>
                <w:rFonts w:ascii="Times New Roman" w:hAnsi="Times New Roman" w:cs="Times New Roman"/>
                <w:sz w:val="40"/>
                <w:szCs w:val="40"/>
              </w:rPr>
              <w:t>в электро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нном виде через портал </w:t>
            </w: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Госуслуг</w:t>
            </w:r>
            <w:proofErr w:type="spellEnd"/>
          </w:p>
          <w:p w:rsidR="00BC26A3" w:rsidRPr="009061B6" w:rsidRDefault="00BC26A3" w:rsidP="00BC26A3">
            <w:pPr>
              <w:spacing w:after="0" w:line="240" w:lineRule="auto"/>
              <w:ind w:left="721" w:right="459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BC26A3" w:rsidRDefault="00BC26A3" w:rsidP="00BC26A3">
            <w:pPr>
              <w:spacing w:after="0" w:line="240" w:lineRule="auto"/>
              <w:ind w:right="459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BC26A3" w:rsidRPr="00D05EC5" w:rsidRDefault="00BC26A3" w:rsidP="00BC26A3">
            <w:pPr>
              <w:spacing w:after="0" w:line="240" w:lineRule="auto"/>
              <w:ind w:right="45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05EC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Воспользуйтесь преимуществами портала </w:t>
            </w:r>
            <w:proofErr w:type="spellStart"/>
            <w:r w:rsidRPr="00D05EC5">
              <w:rPr>
                <w:rFonts w:ascii="Times New Roman" w:hAnsi="Times New Roman" w:cs="Times New Roman"/>
                <w:b/>
                <w:sz w:val="32"/>
                <w:szCs w:val="32"/>
              </w:rPr>
              <w:t>Госуслуг</w:t>
            </w:r>
            <w:proofErr w:type="spellEnd"/>
          </w:p>
          <w:p w:rsidR="00BC26A3" w:rsidRPr="00D05EC5" w:rsidRDefault="00BC26A3" w:rsidP="00BC26A3">
            <w:pPr>
              <w:spacing w:after="0" w:line="240" w:lineRule="auto"/>
              <w:ind w:right="45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05EC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при получении государственной услуги по принятию решения</w:t>
            </w:r>
          </w:p>
          <w:p w:rsidR="00BC26A3" w:rsidRPr="00D05EC5" w:rsidRDefault="00BC26A3" w:rsidP="00BC26A3">
            <w:pPr>
              <w:spacing w:after="0" w:line="240" w:lineRule="auto"/>
              <w:ind w:right="45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05EC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о государственной регистрации некоммерческой организации:</w:t>
            </w:r>
          </w:p>
          <w:p w:rsidR="00BC26A3" w:rsidRPr="00D05EC5" w:rsidRDefault="00BC26A3" w:rsidP="00BC26A3">
            <w:pPr>
              <w:spacing w:after="0" w:line="240" w:lineRule="auto"/>
              <w:ind w:right="459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C26A3" w:rsidRPr="00D05EC5" w:rsidRDefault="00BC26A3" w:rsidP="00BC26A3">
            <w:pPr>
              <w:spacing w:after="0" w:line="240" w:lineRule="auto"/>
              <w:ind w:left="721" w:right="459" w:hanging="403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ym w:font="Wingdings 2" w:char="F050"/>
            </w:r>
            <w:r w:rsidRPr="00D05EC5">
              <w:rPr>
                <w:rFonts w:ascii="Times New Roman" w:hAnsi="Times New Roman" w:cs="Times New Roman"/>
                <w:b/>
                <w:sz w:val="32"/>
                <w:szCs w:val="32"/>
              </w:rPr>
              <w:t>не нужно оплачивать</w:t>
            </w:r>
            <w:r w:rsidRPr="00D05EC5">
              <w:rPr>
                <w:rFonts w:ascii="Times New Roman" w:hAnsi="Times New Roman" w:cs="Times New Roman"/>
                <w:sz w:val="32"/>
                <w:szCs w:val="32"/>
              </w:rPr>
              <w:t xml:space="preserve"> государственную пошлину;</w:t>
            </w:r>
          </w:p>
          <w:p w:rsidR="00BC26A3" w:rsidRPr="00D05EC5" w:rsidRDefault="00BC26A3" w:rsidP="00BC26A3">
            <w:pPr>
              <w:spacing w:after="0" w:line="240" w:lineRule="auto"/>
              <w:ind w:left="721" w:right="459" w:hanging="403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C26A3" w:rsidRPr="00D05EC5" w:rsidRDefault="00BC26A3" w:rsidP="00BC26A3">
            <w:pPr>
              <w:spacing w:after="0" w:line="240" w:lineRule="auto"/>
              <w:ind w:left="318" w:right="45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ym w:font="Wingdings 2" w:char="F050"/>
            </w:r>
            <w:r w:rsidRPr="00D05EC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не требуется нотариальное </w:t>
            </w:r>
            <w:proofErr w:type="gramStart"/>
            <w:r w:rsidRPr="00D05EC5">
              <w:rPr>
                <w:rFonts w:ascii="Times New Roman" w:hAnsi="Times New Roman" w:cs="Times New Roman"/>
                <w:b/>
                <w:sz w:val="32"/>
                <w:szCs w:val="32"/>
              </w:rPr>
              <w:t>заверение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подлинности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подписи </w:t>
            </w:r>
            <w:r w:rsidRPr="00D05EC5">
              <w:rPr>
                <w:rFonts w:ascii="Times New Roman" w:hAnsi="Times New Roman" w:cs="Times New Roman"/>
                <w:sz w:val="32"/>
                <w:szCs w:val="32"/>
              </w:rPr>
              <w:t>заявителя;</w:t>
            </w:r>
          </w:p>
          <w:p w:rsidR="00BC26A3" w:rsidRPr="00D05EC5" w:rsidRDefault="00BC26A3" w:rsidP="00BC26A3">
            <w:pPr>
              <w:spacing w:after="0" w:line="240" w:lineRule="auto"/>
              <w:ind w:left="318" w:right="45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C26A3" w:rsidRPr="00D05EC5" w:rsidRDefault="00BC26A3" w:rsidP="00BC26A3">
            <w:pPr>
              <w:spacing w:after="0" w:line="240" w:lineRule="auto"/>
              <w:ind w:left="318" w:right="45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05EC5">
              <w:rPr>
                <w:rFonts w:ascii="Times New Roman" w:hAnsi="Times New Roman" w:cs="Times New Roman"/>
                <w:b/>
                <w:sz w:val="32"/>
                <w:szCs w:val="32"/>
              </w:rPr>
              <w:sym w:font="Wingdings 2" w:char="F050"/>
            </w:r>
            <w:r w:rsidRPr="00D05EC5">
              <w:rPr>
                <w:rFonts w:ascii="Times New Roman" w:hAnsi="Times New Roman" w:cs="Times New Roman"/>
                <w:sz w:val="32"/>
                <w:szCs w:val="32"/>
              </w:rPr>
              <w:t xml:space="preserve">можно подать документы </w:t>
            </w:r>
            <w:r w:rsidRPr="00D05EC5">
              <w:rPr>
                <w:rFonts w:ascii="Times New Roman" w:hAnsi="Times New Roman" w:cs="Times New Roman"/>
                <w:b/>
                <w:sz w:val="32"/>
                <w:szCs w:val="32"/>
              </w:rPr>
              <w:t>из любой точки страны</w:t>
            </w:r>
            <w:r w:rsidRPr="00D05EC5">
              <w:rPr>
                <w:rFonts w:ascii="Times New Roman" w:hAnsi="Times New Roman" w:cs="Times New Roman"/>
                <w:sz w:val="32"/>
                <w:szCs w:val="32"/>
              </w:rPr>
              <w:t>, где есть доступ в Интернет;</w:t>
            </w:r>
          </w:p>
          <w:p w:rsidR="00BC26A3" w:rsidRPr="00D05EC5" w:rsidRDefault="00BC26A3" w:rsidP="00BC26A3">
            <w:pPr>
              <w:spacing w:after="0" w:line="240" w:lineRule="auto"/>
              <w:ind w:left="318" w:right="45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C26A3" w:rsidRPr="00D05EC5" w:rsidRDefault="00BC26A3" w:rsidP="00BC26A3">
            <w:pPr>
              <w:spacing w:after="0" w:line="240" w:lineRule="auto"/>
              <w:ind w:left="318" w:right="45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05EC5">
              <w:rPr>
                <w:rFonts w:ascii="Times New Roman" w:hAnsi="Times New Roman" w:cs="Times New Roman"/>
                <w:b/>
                <w:sz w:val="32"/>
                <w:szCs w:val="32"/>
              </w:rPr>
              <w:sym w:font="Wingdings 2" w:char="F050"/>
            </w:r>
            <w:r w:rsidRPr="00D05EC5">
              <w:rPr>
                <w:rFonts w:ascii="Times New Roman" w:hAnsi="Times New Roman" w:cs="Times New Roman"/>
                <w:sz w:val="32"/>
                <w:szCs w:val="32"/>
              </w:rPr>
              <w:t xml:space="preserve">заявления принимаются </w:t>
            </w:r>
            <w:r w:rsidRPr="00D05EC5">
              <w:rPr>
                <w:rFonts w:ascii="Times New Roman" w:hAnsi="Times New Roman" w:cs="Times New Roman"/>
                <w:b/>
                <w:sz w:val="32"/>
                <w:szCs w:val="32"/>
              </w:rPr>
              <w:t>круглосуточно</w:t>
            </w:r>
            <w:r w:rsidRPr="00D05EC5">
              <w:rPr>
                <w:rFonts w:ascii="Times New Roman" w:hAnsi="Times New Roman" w:cs="Times New Roman"/>
                <w:sz w:val="32"/>
                <w:szCs w:val="32"/>
              </w:rPr>
              <w:t xml:space="preserve"> – без выходных, перерывов на обед и очередей;</w:t>
            </w:r>
          </w:p>
          <w:p w:rsidR="00BC26A3" w:rsidRPr="00D05EC5" w:rsidRDefault="00BC26A3" w:rsidP="00BC26A3">
            <w:pPr>
              <w:spacing w:after="0" w:line="240" w:lineRule="auto"/>
              <w:ind w:left="318" w:right="45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C26A3" w:rsidRPr="00D05EC5" w:rsidRDefault="00BC26A3" w:rsidP="00BC26A3">
            <w:pPr>
              <w:spacing w:after="0" w:line="240" w:lineRule="auto"/>
              <w:ind w:left="318" w:right="45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ym w:font="Wingdings 2" w:char="F050"/>
            </w:r>
            <w:r w:rsidRPr="00D05EC5">
              <w:rPr>
                <w:rFonts w:ascii="Times New Roman" w:hAnsi="Times New Roman" w:cs="Times New Roman"/>
                <w:b/>
                <w:sz w:val="32"/>
                <w:szCs w:val="32"/>
              </w:rPr>
              <w:t>можно отслеживать</w:t>
            </w:r>
            <w:r w:rsidRPr="00D05EC5">
              <w:rPr>
                <w:rFonts w:ascii="Times New Roman" w:hAnsi="Times New Roman" w:cs="Times New Roman"/>
                <w:sz w:val="32"/>
                <w:szCs w:val="32"/>
              </w:rPr>
              <w:t xml:space="preserve"> статус обработки заявления в Личном кабинете  портала.</w:t>
            </w:r>
          </w:p>
          <w:p w:rsidR="00BC26A3" w:rsidRPr="00D05EC5" w:rsidRDefault="00BC26A3" w:rsidP="00BC26A3">
            <w:pPr>
              <w:spacing w:after="0" w:line="240" w:lineRule="auto"/>
              <w:ind w:left="721" w:right="45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C26A3" w:rsidRPr="00D05EC5" w:rsidRDefault="00BC26A3" w:rsidP="00BC26A3">
            <w:pPr>
              <w:spacing w:after="0" w:line="240" w:lineRule="auto"/>
              <w:ind w:left="721" w:right="459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C26A3" w:rsidRPr="00BC26A3" w:rsidRDefault="00BC26A3" w:rsidP="00BC26A3">
            <w:pPr>
              <w:ind w:right="459"/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D05EC5">
              <w:rPr>
                <w:rFonts w:ascii="Times New Roman" w:hAnsi="Times New Roman" w:cs="Times New Roman"/>
                <w:i/>
                <w:sz w:val="32"/>
                <w:szCs w:val="32"/>
              </w:rPr>
              <w:t>*Не забудьте поделиться с нами своим опытом через форму обратной связи «Оцените услугу»</w:t>
            </w:r>
          </w:p>
          <w:p w:rsidR="00BC26A3" w:rsidRDefault="00BC26A3" w:rsidP="00BC26A3">
            <w:pPr>
              <w:ind w:left="721" w:right="45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26A3" w:rsidRDefault="00BC26A3" w:rsidP="00BC26A3">
            <w:pPr>
              <w:tabs>
                <w:tab w:val="left" w:pos="8350"/>
              </w:tabs>
              <w:spacing w:after="0" w:line="240" w:lineRule="auto"/>
              <w:ind w:right="459"/>
              <w:jc w:val="right"/>
              <w:rPr>
                <w:rFonts w:ascii="Times New Roman" w:hAnsi="Times New Roman" w:cs="Times New Roman"/>
                <w:sz w:val="40"/>
                <w:szCs w:val="40"/>
              </w:rPr>
            </w:pPr>
            <w:bookmarkStart w:id="0" w:name="_GoBack"/>
            <w:bookmarkEnd w:id="0"/>
          </w:p>
        </w:tc>
      </w:tr>
    </w:tbl>
    <w:p w:rsidR="00BC0C96" w:rsidRPr="00D05EC5" w:rsidRDefault="00BC0C96" w:rsidP="00BC26A3">
      <w:pPr>
        <w:rPr>
          <w:rFonts w:ascii="Times New Roman" w:hAnsi="Times New Roman" w:cs="Times New Roman"/>
          <w:sz w:val="28"/>
          <w:szCs w:val="28"/>
        </w:rPr>
      </w:pPr>
    </w:p>
    <w:sectPr w:rsidR="00BC0C96" w:rsidRPr="00D05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3F0"/>
    <w:rsid w:val="00665569"/>
    <w:rsid w:val="009061B6"/>
    <w:rsid w:val="009C7A10"/>
    <w:rsid w:val="00BC0C96"/>
    <w:rsid w:val="00BC26A3"/>
    <w:rsid w:val="00D05EC5"/>
    <w:rsid w:val="00EB2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1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1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Пронина Светлана Сергеевна</dc:creator>
  <cp:keywords/>
  <dc:description/>
  <cp:lastModifiedBy>Пронина Светлана Сергеевна</cp:lastModifiedBy>
  <cp:revision>4</cp:revision>
  <cp:lastPrinted>2023-10-19T04:24:00Z</cp:lastPrinted>
  <dcterms:created xsi:type="dcterms:W3CDTF">2023-10-19T03:15:00Z</dcterms:created>
  <dcterms:modified xsi:type="dcterms:W3CDTF">2023-10-19T04:24:00Z</dcterms:modified>
</cp:coreProperties>
</file>