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0E2">
        <w:rPr>
          <w:rFonts w:ascii="Times New Roman" w:hAnsi="Times New Roman" w:cs="Times New Roman"/>
          <w:sz w:val="28"/>
          <w:szCs w:val="28"/>
        </w:rPr>
        <w:t>МИНИСТЕРСТВО ЮСТИЦИИ РОСССИЙСКОЙ ФЕДЕРАЦИИ</w:t>
      </w: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0E2">
        <w:rPr>
          <w:rFonts w:ascii="Times New Roman" w:hAnsi="Times New Roman" w:cs="Times New Roman"/>
          <w:sz w:val="28"/>
          <w:szCs w:val="28"/>
        </w:rPr>
        <w:t>УПРАВЛЕНИЕ МИНИСТЕРСТВА ЮСТИЦИИ РОССИЙСКОЙ ФЕДЕРАЦИИ ПО РЕСПУБЛИКЕ АЛТАЙ</w:t>
      </w: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0375" cy="3152775"/>
            <wp:effectExtent l="19050" t="0" r="9525" b="0"/>
            <wp:docPr id="4" name="Рисунок 0" descr="Эмблема Минюст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Минюст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83" cy="316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37D" w:rsidRDefault="007F037D" w:rsidP="007F03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037D" w:rsidRDefault="007F037D" w:rsidP="007F03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 - методическое письмо о порядке, сроках, типичных ошибках, допускаемых при оформлении отчетности некоммерческих организаций  </w:t>
      </w: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37D" w:rsidRPr="005910E2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0E2">
        <w:rPr>
          <w:rFonts w:ascii="Times New Roman" w:hAnsi="Times New Roman" w:cs="Times New Roman"/>
          <w:sz w:val="28"/>
          <w:szCs w:val="28"/>
        </w:rPr>
        <w:t>Республика Алтай</w:t>
      </w:r>
    </w:p>
    <w:p w:rsidR="007F037D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Горно-Алтайск</w:t>
      </w:r>
    </w:p>
    <w:p w:rsidR="007F037D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</w:p>
    <w:p w:rsidR="007F037D" w:rsidRDefault="007F037D" w:rsidP="007F0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F84" w:rsidRPr="00DF086D" w:rsidRDefault="00664F84" w:rsidP="00DF0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86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Информационно-методическое письмо о порядке, сроках, типичных ошибках, допускаемых при оформлении отчетности некоммерческих организаций</w:t>
      </w:r>
      <w:r w:rsidR="00972412" w:rsidRPr="00DF086D">
        <w:rPr>
          <w:rFonts w:ascii="Times New Roman" w:hAnsi="Times New Roman" w:cs="Times New Roman"/>
          <w:b/>
          <w:sz w:val="24"/>
          <w:szCs w:val="24"/>
        </w:rPr>
        <w:t xml:space="preserve"> предоставляемые в Управление Министерства юстиции Российской Федерации по Республике Алтай (далее - Управление).</w:t>
      </w:r>
    </w:p>
    <w:p w:rsidR="00664F84" w:rsidRDefault="00664F84" w:rsidP="00664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E2E" w:rsidRDefault="00664F84" w:rsidP="000D76D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6D7">
        <w:rPr>
          <w:rFonts w:ascii="Times New Roman" w:hAnsi="Times New Roman" w:cs="Times New Roman"/>
          <w:sz w:val="24"/>
          <w:szCs w:val="24"/>
        </w:rPr>
        <w:t>Согласно п.3 ст.32 Федерального закона от 12.01.1996г. №7-ФЗ «О некоммерческих организациях» некоммерческая организация обязана представлять в уполномоченный орган документы, содержащие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гражданства.</w:t>
      </w:r>
      <w:proofErr w:type="gramEnd"/>
    </w:p>
    <w:p w:rsidR="00664F84" w:rsidRPr="000D76D7" w:rsidRDefault="00972412" w:rsidP="000D76D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6D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64F84" w:rsidRPr="000D76D7">
        <w:rPr>
          <w:rFonts w:ascii="Times New Roman" w:hAnsi="Times New Roman" w:cs="Times New Roman"/>
          <w:sz w:val="24"/>
          <w:szCs w:val="24"/>
        </w:rPr>
        <w:t>Согласно п. 3.1 ст. 32 Федерального закона от 12.01.1996г. №7-ФЗ «О некоммерческих организациях» 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международных или иностранных организаций, иностранных граждан, лиц без гражданства, в случае, если поступления имущества и денежных</w:t>
      </w:r>
      <w:proofErr w:type="gramEnd"/>
      <w:r w:rsidR="00664F84" w:rsidRPr="000D76D7">
        <w:rPr>
          <w:rFonts w:ascii="Times New Roman" w:hAnsi="Times New Roman" w:cs="Times New Roman"/>
          <w:sz w:val="24"/>
          <w:szCs w:val="24"/>
        </w:rPr>
        <w:t xml:space="preserve"> средств таких некоммерческих организаций в течение года составили до трех миллионов рублей, представляют в уполномоченный орган или его территориальный орган заявление, подтверждающее их соответствие настоящему пункту, и информацию в произвольной форме о продолжении своей деятельности в сроки, которые определяются уполномоченным органом</w:t>
      </w:r>
      <w:r w:rsidR="007F037D">
        <w:rPr>
          <w:rFonts w:ascii="Times New Roman" w:hAnsi="Times New Roman" w:cs="Times New Roman"/>
          <w:sz w:val="24"/>
          <w:szCs w:val="24"/>
        </w:rPr>
        <w:t xml:space="preserve"> – </w:t>
      </w:r>
      <w:r w:rsidR="00D93064" w:rsidRPr="00D93064">
        <w:rPr>
          <w:rFonts w:ascii="Times New Roman" w:hAnsi="Times New Roman" w:cs="Times New Roman"/>
          <w:sz w:val="24"/>
          <w:szCs w:val="24"/>
        </w:rPr>
        <w:t>до 15 апреля года, следующего за отчетным периодом</w:t>
      </w:r>
      <w:r w:rsidR="00664F84" w:rsidRPr="00D93064">
        <w:rPr>
          <w:rFonts w:ascii="Times New Roman" w:hAnsi="Times New Roman" w:cs="Times New Roman"/>
          <w:sz w:val="24"/>
          <w:szCs w:val="24"/>
        </w:rPr>
        <w:t>.</w:t>
      </w:r>
    </w:p>
    <w:p w:rsidR="00664F84" w:rsidRPr="000D76D7" w:rsidRDefault="00664F84" w:rsidP="000D76D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6D7">
        <w:rPr>
          <w:rFonts w:ascii="Times New Roman" w:hAnsi="Times New Roman" w:cs="Times New Roman"/>
          <w:sz w:val="24"/>
          <w:szCs w:val="24"/>
        </w:rPr>
        <w:t>Все некоммерческие организации представляют отчеты в федеральный орган исполнительной власти, уполномоченный принимать решения о государственной регистрации некоммерческих организаций, или его территориальный орган</w:t>
      </w:r>
      <w:r w:rsidR="007F037D">
        <w:rPr>
          <w:rFonts w:ascii="Times New Roman" w:hAnsi="Times New Roman" w:cs="Times New Roman"/>
          <w:sz w:val="24"/>
          <w:szCs w:val="24"/>
        </w:rPr>
        <w:t xml:space="preserve"> - Управления</w:t>
      </w:r>
      <w:r w:rsidRPr="000D76D7">
        <w:rPr>
          <w:rFonts w:ascii="Times New Roman" w:hAnsi="Times New Roman" w:cs="Times New Roman"/>
          <w:sz w:val="24"/>
          <w:szCs w:val="24"/>
        </w:rPr>
        <w:t>, в срок до 15 апреля года, следующего за отчетным периодом.</w:t>
      </w:r>
    </w:p>
    <w:p w:rsidR="00664F84" w:rsidRPr="000D76D7" w:rsidRDefault="00664F84" w:rsidP="000D76D7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Наиболее часто при заполнении и предоставлении отчетных документов допускаются следующие ошибки.</w:t>
      </w:r>
    </w:p>
    <w:p w:rsidR="00664F84" w:rsidRPr="000F7E2E" w:rsidRDefault="00664F84" w:rsidP="000D76D7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Типичные ошибки, касающиеся сроков, порядка и полноты ежегодной отчетности.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Отчетные документы некоммерческими организациями (контрольный срок ежегодно</w:t>
      </w:r>
      <w:r w:rsidR="00D9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 апреля</w:t>
      </w: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предоставл</w:t>
      </w:r>
      <w:r w:rsidR="001E7A64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яются с нарушением установленного срока</w:t>
      </w: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сдаются формы отчетности, установленной для иных видов некоммерческой организации (например, некоммерческие организации предоставляют информацию о продолжении деятельности в объеме, предусмотренном для общественных объединений, а отчетные документы, содержание которых определяют п.п. 3, 3.1, 3.2 ст. 32 Федерального закона «О некоммерческих организациях», не предоставляют и наоборот).</w:t>
      </w:r>
      <w:proofErr w:type="gramEnd"/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Не</w:t>
      </w:r>
      <w:r w:rsidR="007F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на Информационном портале Министерства юстиции Российской Федерации о деятельности некоммерческих организаций отчетные документы, подлежащие размещению: для некоммерческих организаций – отчеты по формам № ОН0001, № ОН0002 или сообщение о продолжении деятельности, для религиозных организаций – отчет по форме  № ОР0001 или сообщение о продолжении деятельности, для общественных объединений – отчет по форме № ОН0003.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 На Информационном портале Министерства юстиции Российской Федерации о деятельности некоммерческих организаций размещаются взаимоисключающие отчетные документы (для некоммерческих организаций – одновременное размещении отчетов по формам № ОН0001, № ОН0002 и сообщения о продолжении деятельности, для религиозных организаций – одновременное размещение отчета по </w:t>
      </w:r>
      <w:proofErr w:type="spellStart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форме№</w:t>
      </w:r>
      <w:proofErr w:type="spellEnd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ОР0001 и сообщения о продолжении деятельности).</w:t>
      </w:r>
    </w:p>
    <w:p w:rsidR="00664F84" w:rsidRPr="000F7E2E" w:rsidRDefault="00664F84" w:rsidP="000D76D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Типичные ошибки, связанные с </w:t>
      </w:r>
      <w:proofErr w:type="gramStart"/>
      <w:r w:rsidRPr="000F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ненадлежащем</w:t>
      </w:r>
      <w:proofErr w:type="gramEnd"/>
      <w:r w:rsidRPr="000F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оформлением отчетных документов.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отчетных документах указывается неполное наименование некоммерческой организации.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отчетах отсутствует подпись руководителя и /или лица, ответственного за ведение бухгалтерского учета.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отчетах по формам № ОН0001, № ОН0002 не все графы, подлежащие заполнению, организациями заполняются, в частности не указывается ИНН, КПП.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разделе 1 отчета по форме № ОН0001 перечисляются коды видов экономической деятельности (ОКВЭД) вместо указания основных видов деятельности в отчетном периоде.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разделе 4 отчета по форме № ОН0001 неверно указываются органы управления (например, высший орган управления указывается как исполнительный орган), либо не указываются совсем.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приложении к отчету по форме № ОН0001 («Сведения о персональном  составе постоянно действующего руководящего (исполнительного органа) некоммерческой организации», стр. 3) зачастую вместо руководящего (исполнительного) органа указывается наименование организации либо руководящий (</w:t>
      </w:r>
      <w:proofErr w:type="gramStart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исполнительный) </w:t>
      </w:r>
      <w:proofErr w:type="gramEnd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не указан вовсе.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отчете по форме № ОН0002 часто не указано лицо, ответственное за ведение бухгалтерского учета, либо в качестве такового указан руководитель организации, что противоречит п. 3 ст. 7 Федерального закона «О бухгалтерском учете».</w:t>
      </w:r>
    </w:p>
    <w:p w:rsidR="00664F84" w:rsidRPr="000F7E2E" w:rsidRDefault="00664F84" w:rsidP="000D76D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Типичные ошибки, допускаемые некоммерческими организациями при осуществлении своей деятельности, и которые наиболее часто выявляются при анализе отчетных документах.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отсутствует фактическая (уставная) деятельность организаций, цели и виды деятельности которой закреплены в уставе;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органы управления, контроля и надзора не проводят свои заседания с периодичностью, закрепленной в уставе;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органы управления, контроля и надзора не избираются с периодичностью, закрепленной в уставе;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один или несколько органов, указанных в уставе, не осуществляют своей деятельности.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Некоммерческими организациями не соблюдается законодательство Российской Федерации: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отсутствие деятельности является нарушением законодательства о некоммерческих организациях, поскольку некоммерческие организации создаются для достижения соответствующих целей и ведения деятельности;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несвоевременно предоставляются или не предоставляются обновленные сведения об организации, подлежащие государственной регистрации, и документы для внесения </w:t>
      </w: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изменений в Единый государственный реестр и/или учредительные документы организации (например, в организации изменились сведения об адресе для связи, избран новый руководитель или изменились сведения о прежнем и др., однако соответствующие документы для внесения сведений об изменениях в сведения Единого государственного реестра юридических лиц</w:t>
      </w:r>
      <w:proofErr w:type="gramEnd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учредительные документы не представлены).</w:t>
      </w:r>
    </w:p>
    <w:p w:rsidR="00664F84" w:rsidRPr="000D76D7" w:rsidRDefault="00664F84" w:rsidP="000D76D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Учитывая </w:t>
      </w:r>
      <w:proofErr w:type="gramStart"/>
      <w:r w:rsidRPr="000D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изложенное</w:t>
      </w:r>
      <w:proofErr w:type="gramEnd"/>
      <w:r w:rsidRPr="000D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целях подготовки более качественных отчетных документов, соблюдения порядка и сроков их предоставления, рекомендуем:</w:t>
      </w:r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 </w:t>
      </w:r>
      <w:proofErr w:type="gramStart"/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изучить нормативные правовые акты, регламентирующие деятельность некоммерческой организации, обеспечить их соблюдение (в соответствии с п.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законы);</w:t>
      </w:r>
      <w:proofErr w:type="gramEnd"/>
    </w:p>
    <w:p w:rsidR="00664F84" w:rsidRPr="000D76D7" w:rsidRDefault="00664F84" w:rsidP="000D76D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Ознакомится с информацией, размещенной на стендах Управления, сайте, в том числе с образцами заполнения документов, следить за информацией, касающейся некоммерческих организаций, размещаемой Управлением в разделе новостей;</w:t>
      </w:r>
    </w:p>
    <w:p w:rsidR="00F0368A" w:rsidRPr="000D76D7" w:rsidRDefault="00664F84" w:rsidP="000D76D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6D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При получении корреспонденции Управления устранять в установленные сроки нарушения, выявленные Управлением, и не допускать их более при осуществлении деятельности</w:t>
      </w:r>
    </w:p>
    <w:sectPr w:rsidR="00F0368A" w:rsidRPr="000D76D7" w:rsidSect="009D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4F84"/>
    <w:rsid w:val="000D76D7"/>
    <w:rsid w:val="000F7E2E"/>
    <w:rsid w:val="001E7A64"/>
    <w:rsid w:val="005E47ED"/>
    <w:rsid w:val="00664F84"/>
    <w:rsid w:val="007F037D"/>
    <w:rsid w:val="00972412"/>
    <w:rsid w:val="009D37C2"/>
    <w:rsid w:val="00A12E96"/>
    <w:rsid w:val="00D93064"/>
    <w:rsid w:val="00DF086D"/>
    <w:rsid w:val="00E3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C2"/>
  </w:style>
  <w:style w:type="paragraph" w:styleId="1">
    <w:name w:val="heading 1"/>
    <w:basedOn w:val="a"/>
    <w:link w:val="10"/>
    <w:uiPriority w:val="9"/>
    <w:qFormat/>
    <w:rsid w:val="00664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aps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F84"/>
    <w:rPr>
      <w:rFonts w:ascii="Times New Roman" w:eastAsia="Times New Roman" w:hAnsi="Times New Roman" w:cs="Times New Roman"/>
      <w:caps/>
      <w:kern w:val="36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664F84"/>
    <w:rPr>
      <w:color w:val="0968AA"/>
      <w:u w:val="single"/>
    </w:rPr>
  </w:style>
  <w:style w:type="character" w:customStyle="1" w:styleId="meta-prep">
    <w:name w:val="meta-prep"/>
    <w:basedOn w:val="a0"/>
    <w:rsid w:val="00664F84"/>
  </w:style>
  <w:style w:type="character" w:customStyle="1" w:styleId="entry-date">
    <w:name w:val="entry-date"/>
    <w:basedOn w:val="a0"/>
    <w:rsid w:val="00664F84"/>
  </w:style>
  <w:style w:type="character" w:customStyle="1" w:styleId="meta-sep">
    <w:name w:val="meta-sep"/>
    <w:basedOn w:val="a0"/>
    <w:rsid w:val="00664F84"/>
  </w:style>
  <w:style w:type="character" w:customStyle="1" w:styleId="author">
    <w:name w:val="author"/>
    <w:basedOn w:val="a0"/>
    <w:rsid w:val="00664F84"/>
  </w:style>
  <w:style w:type="paragraph" w:styleId="a5">
    <w:name w:val="No Spacing"/>
    <w:uiPriority w:val="1"/>
    <w:qFormat/>
    <w:rsid w:val="000D76D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F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4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10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36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4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barausova</dc:creator>
  <cp:keywords/>
  <dc:description/>
  <cp:lastModifiedBy>barausova</cp:lastModifiedBy>
  <cp:revision>7</cp:revision>
  <cp:lastPrinted>2013-09-20T05:06:00Z</cp:lastPrinted>
  <dcterms:created xsi:type="dcterms:W3CDTF">2013-09-20T02:18:00Z</dcterms:created>
  <dcterms:modified xsi:type="dcterms:W3CDTF">2013-09-20T05:11:00Z</dcterms:modified>
</cp:coreProperties>
</file>