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20" w:rsidRPr="00E31AFA" w:rsidRDefault="00E63C20" w:rsidP="00E63C20">
      <w:pPr>
        <w:spacing w:after="0"/>
        <w:jc w:val="center"/>
        <w:rPr>
          <w:b/>
          <w:bCs/>
          <w:color w:val="0070C1"/>
          <w:sz w:val="28"/>
          <w:szCs w:val="28"/>
        </w:rPr>
      </w:pPr>
      <w:r w:rsidRPr="00E31AFA">
        <w:rPr>
          <w:b/>
          <w:bCs/>
          <w:color w:val="0070C1"/>
          <w:sz w:val="28"/>
          <w:szCs w:val="28"/>
        </w:rPr>
        <w:t>Если у вас просят взятку. Ваши действия?</w:t>
      </w:r>
    </w:p>
    <w:p w:rsidR="00E63C20" w:rsidRDefault="00E63C20" w:rsidP="00E63C20">
      <w:pPr>
        <w:spacing w:after="0"/>
        <w:rPr>
          <w:b/>
          <w:bCs/>
          <w:color w:val="0070C1"/>
          <w:sz w:val="28"/>
          <w:szCs w:val="28"/>
        </w:rPr>
      </w:pPr>
    </w:p>
    <w:p w:rsidR="00E63C20" w:rsidRPr="00E31AFA" w:rsidRDefault="00E63C20" w:rsidP="00E63C20">
      <w:pPr>
        <w:spacing w:after="0"/>
        <w:rPr>
          <w:b/>
          <w:bCs/>
          <w:color w:val="0070C1"/>
          <w:sz w:val="28"/>
          <w:szCs w:val="28"/>
        </w:rPr>
      </w:pPr>
      <w:r w:rsidRPr="00E31AFA">
        <w:rPr>
          <w:b/>
          <w:bCs/>
          <w:color w:val="0070C1"/>
          <w:sz w:val="28"/>
          <w:szCs w:val="28"/>
        </w:rPr>
        <w:t>Не предлагайте и не давайте взятку!</w:t>
      </w:r>
    </w:p>
    <w:p w:rsidR="00E63C20" w:rsidRDefault="00E63C20" w:rsidP="00E63C20">
      <w:pPr>
        <w:spacing w:after="0"/>
        <w:ind w:firstLine="708"/>
        <w:rPr>
          <w:color w:val="000000"/>
          <w:sz w:val="28"/>
          <w:szCs w:val="28"/>
        </w:rPr>
      </w:pP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Иначе вы сами совершите преступление (статья 291 Уголовного кодекса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>Российской Федерации). Выслушай</w:t>
      </w:r>
      <w:r>
        <w:rPr>
          <w:color w:val="000000"/>
          <w:sz w:val="28"/>
          <w:szCs w:val="28"/>
        </w:rPr>
        <w:t xml:space="preserve">те требования вымогателя, чтобы </w:t>
      </w:r>
      <w:r w:rsidRPr="00E31AFA">
        <w:rPr>
          <w:color w:val="000000"/>
          <w:sz w:val="28"/>
          <w:szCs w:val="28"/>
        </w:rPr>
        <w:t>обратиться в полицию.</w:t>
      </w:r>
    </w:p>
    <w:p w:rsidR="00E63C20" w:rsidRDefault="00E63C20" w:rsidP="00E63C20">
      <w:pPr>
        <w:spacing w:after="0"/>
        <w:rPr>
          <w:b/>
          <w:bCs/>
          <w:color w:val="0070C1"/>
          <w:sz w:val="28"/>
          <w:szCs w:val="28"/>
        </w:rPr>
      </w:pPr>
    </w:p>
    <w:p w:rsidR="00E63C20" w:rsidRPr="00E31AFA" w:rsidRDefault="00E63C20" w:rsidP="00E63C20">
      <w:pPr>
        <w:spacing w:after="0"/>
        <w:rPr>
          <w:b/>
          <w:bCs/>
          <w:color w:val="0070C1"/>
          <w:sz w:val="28"/>
          <w:szCs w:val="28"/>
        </w:rPr>
      </w:pPr>
      <w:r w:rsidRPr="00E31AFA">
        <w:rPr>
          <w:b/>
          <w:bCs/>
          <w:color w:val="0070C1"/>
          <w:sz w:val="28"/>
          <w:szCs w:val="28"/>
        </w:rPr>
        <w:t>Прежде чем написать заявление...</w:t>
      </w:r>
    </w:p>
    <w:p w:rsidR="00E63C20" w:rsidRDefault="00E63C20" w:rsidP="00E63C20">
      <w:pPr>
        <w:spacing w:after="0"/>
        <w:ind w:firstLine="708"/>
        <w:rPr>
          <w:color w:val="000000"/>
          <w:sz w:val="28"/>
          <w:szCs w:val="28"/>
        </w:rPr>
      </w:pP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Помните, что за сообщение о вымышленном факте вымогательства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взятки предусмотрена уголовная ответственн</w:t>
      </w:r>
      <w:r>
        <w:rPr>
          <w:color w:val="000000"/>
          <w:sz w:val="28"/>
          <w:szCs w:val="28"/>
        </w:rPr>
        <w:t xml:space="preserve">ость. Ложный донос наказывается </w:t>
      </w:r>
      <w:r w:rsidRPr="00E31AFA">
        <w:rPr>
          <w:color w:val="000000"/>
          <w:sz w:val="28"/>
          <w:szCs w:val="28"/>
        </w:rPr>
        <w:t>штрафом, принудительными работами или лиш</w:t>
      </w:r>
      <w:r>
        <w:rPr>
          <w:color w:val="000000"/>
          <w:sz w:val="28"/>
          <w:szCs w:val="28"/>
        </w:rPr>
        <w:t xml:space="preserve">ением свободы до трех лет. </w:t>
      </w:r>
      <w:proofErr w:type="spellStart"/>
      <w:r>
        <w:rPr>
          <w:color w:val="000000"/>
          <w:sz w:val="28"/>
          <w:szCs w:val="28"/>
        </w:rPr>
        <w:t>Если</w:t>
      </w:r>
      <w:r w:rsidRPr="00E31AFA">
        <w:rPr>
          <w:color w:val="000000"/>
          <w:sz w:val="28"/>
          <w:szCs w:val="28"/>
        </w:rPr>
        <w:t>докажут</w:t>
      </w:r>
      <w:proofErr w:type="spellEnd"/>
      <w:r w:rsidRPr="00E31AFA">
        <w:rPr>
          <w:color w:val="000000"/>
          <w:sz w:val="28"/>
          <w:szCs w:val="28"/>
        </w:rPr>
        <w:t>, что доказательства искусственно с</w:t>
      </w:r>
      <w:r>
        <w:rPr>
          <w:color w:val="000000"/>
          <w:sz w:val="28"/>
          <w:szCs w:val="28"/>
        </w:rPr>
        <w:t xml:space="preserve">озданы, то срок лишения свободы </w:t>
      </w:r>
      <w:r w:rsidRPr="00E31AFA">
        <w:rPr>
          <w:color w:val="000000"/>
          <w:sz w:val="28"/>
          <w:szCs w:val="28"/>
        </w:rPr>
        <w:t>увеличится до шести лет (статья 30</w:t>
      </w:r>
      <w:r>
        <w:rPr>
          <w:color w:val="000000"/>
          <w:sz w:val="28"/>
          <w:szCs w:val="28"/>
        </w:rPr>
        <w:t xml:space="preserve">6 Уголовного кодекса Российской </w:t>
      </w:r>
      <w:r w:rsidRPr="00E31AFA">
        <w:rPr>
          <w:color w:val="000000"/>
          <w:sz w:val="28"/>
          <w:szCs w:val="28"/>
        </w:rPr>
        <w:t>Федерации).</w:t>
      </w:r>
    </w:p>
    <w:p w:rsidR="00E63C20" w:rsidRDefault="00E63C20" w:rsidP="00E63C20">
      <w:pPr>
        <w:spacing w:after="0"/>
        <w:rPr>
          <w:b/>
          <w:bCs/>
          <w:color w:val="0070C1"/>
          <w:sz w:val="28"/>
          <w:szCs w:val="28"/>
        </w:rPr>
      </w:pPr>
    </w:p>
    <w:p w:rsidR="00E63C20" w:rsidRPr="00E31AFA" w:rsidRDefault="00E63C20" w:rsidP="00E63C20">
      <w:pPr>
        <w:spacing w:after="0"/>
        <w:rPr>
          <w:b/>
          <w:bCs/>
          <w:color w:val="0070C1"/>
          <w:sz w:val="28"/>
          <w:szCs w:val="28"/>
        </w:rPr>
      </w:pPr>
      <w:r w:rsidRPr="00E31AFA">
        <w:rPr>
          <w:b/>
          <w:bCs/>
          <w:color w:val="0070C1"/>
          <w:sz w:val="28"/>
          <w:szCs w:val="28"/>
        </w:rPr>
        <w:t>Как привлечь вымогателя к ответственности?</w:t>
      </w:r>
    </w:p>
    <w:p w:rsidR="00E63C20" w:rsidRDefault="00E63C20" w:rsidP="00E63C20">
      <w:pPr>
        <w:spacing w:after="0"/>
        <w:ind w:firstLine="708"/>
        <w:rPr>
          <w:color w:val="000000"/>
          <w:sz w:val="28"/>
          <w:szCs w:val="28"/>
        </w:rPr>
      </w:pP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Вы должны будете проехать в ближайшее отделение полиции и написать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>заявление.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1AFA">
        <w:rPr>
          <w:color w:val="000000"/>
          <w:sz w:val="28"/>
          <w:szCs w:val="28"/>
        </w:rPr>
        <w:t>Заявление о преступлении вы можете сделать в устном или письменном</w:t>
      </w:r>
    </w:p>
    <w:p w:rsidR="00E63C20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виде. Письменное заявление о преступлении</w:t>
      </w:r>
      <w:r>
        <w:rPr>
          <w:color w:val="000000"/>
          <w:sz w:val="28"/>
          <w:szCs w:val="28"/>
        </w:rPr>
        <w:t xml:space="preserve"> обязательно подпишите. </w:t>
      </w: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Укажите </w:t>
      </w:r>
      <w:r w:rsidRPr="00E31AFA">
        <w:rPr>
          <w:color w:val="000000"/>
          <w:sz w:val="28"/>
          <w:szCs w:val="28"/>
        </w:rPr>
        <w:t>почтовый или электронный адрес, куда должен будет прийти ответ.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1AFA">
        <w:rPr>
          <w:color w:val="000000"/>
          <w:sz w:val="28"/>
          <w:szCs w:val="28"/>
        </w:rPr>
        <w:t>Устное заявление о преступлени</w:t>
      </w:r>
      <w:r>
        <w:rPr>
          <w:color w:val="000000"/>
          <w:sz w:val="28"/>
          <w:szCs w:val="28"/>
        </w:rPr>
        <w:t xml:space="preserve">и заносится в протокол, который </w:t>
      </w:r>
      <w:r w:rsidRPr="00E31AFA">
        <w:rPr>
          <w:color w:val="000000"/>
          <w:sz w:val="28"/>
          <w:szCs w:val="28"/>
        </w:rPr>
        <w:t>подписывается вами и сотрудником, приня</w:t>
      </w:r>
      <w:r>
        <w:rPr>
          <w:color w:val="000000"/>
          <w:sz w:val="28"/>
          <w:szCs w:val="28"/>
        </w:rPr>
        <w:t xml:space="preserve">вшим заявление. Протокол должен </w:t>
      </w:r>
      <w:r w:rsidRPr="00E31AFA">
        <w:rPr>
          <w:color w:val="000000"/>
          <w:sz w:val="28"/>
          <w:szCs w:val="28"/>
        </w:rPr>
        <w:t xml:space="preserve">содержать данные о вас, а также о </w:t>
      </w:r>
      <w:r>
        <w:rPr>
          <w:color w:val="000000"/>
          <w:sz w:val="28"/>
          <w:szCs w:val="28"/>
        </w:rPr>
        <w:t xml:space="preserve">документах, удостоверяющих вашу </w:t>
      </w:r>
      <w:r w:rsidRPr="00E31AFA">
        <w:rPr>
          <w:color w:val="000000"/>
          <w:sz w:val="28"/>
          <w:szCs w:val="28"/>
        </w:rPr>
        <w:t>личность.</w:t>
      </w: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Вас предупредят об уголовной ответственности за заведомо ложный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донос в соответствии со статьей 306 Уголовного кодекса Ро</w:t>
      </w:r>
      <w:r>
        <w:rPr>
          <w:color w:val="000000"/>
          <w:sz w:val="28"/>
          <w:szCs w:val="28"/>
        </w:rPr>
        <w:t xml:space="preserve">ссийской </w:t>
      </w:r>
      <w:r w:rsidRPr="00E31AFA">
        <w:rPr>
          <w:color w:val="000000"/>
          <w:sz w:val="28"/>
          <w:szCs w:val="28"/>
        </w:rPr>
        <w:t>Федерации, о чем в протоколе будет сделана отметка. Подпишите.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1AFA">
        <w:rPr>
          <w:color w:val="000000"/>
          <w:sz w:val="28"/>
          <w:szCs w:val="28"/>
        </w:rPr>
        <w:t>При регистрации заявления вы должны получить талон-уведомление, в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котором указывается порядковый номер зая</w:t>
      </w:r>
      <w:r>
        <w:rPr>
          <w:color w:val="000000"/>
          <w:sz w:val="28"/>
          <w:szCs w:val="28"/>
        </w:rPr>
        <w:t xml:space="preserve">вления по книге учета сообщений </w:t>
      </w:r>
      <w:r w:rsidRPr="00E31AFA">
        <w:rPr>
          <w:color w:val="000000"/>
          <w:sz w:val="28"/>
          <w:szCs w:val="28"/>
        </w:rPr>
        <w:t>о преступлениях и дата его принятия.</w:t>
      </w:r>
    </w:p>
    <w:p w:rsidR="00E63C20" w:rsidRDefault="00E63C20" w:rsidP="00E63C20">
      <w:pPr>
        <w:spacing w:after="0"/>
        <w:rPr>
          <w:b/>
          <w:bCs/>
          <w:color w:val="4472C5"/>
          <w:sz w:val="28"/>
          <w:szCs w:val="28"/>
        </w:rPr>
      </w:pP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b/>
          <w:bCs/>
          <w:color w:val="4472C5"/>
          <w:sz w:val="28"/>
          <w:szCs w:val="28"/>
        </w:rPr>
        <w:t xml:space="preserve">Дача взятки </w:t>
      </w:r>
      <w:r w:rsidRPr="00E31AFA">
        <w:rPr>
          <w:color w:val="000000"/>
          <w:sz w:val="28"/>
          <w:szCs w:val="28"/>
        </w:rPr>
        <w:t>должностному лицу, иностранному должностному лицу либо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>должностному лицу публичной международ</w:t>
      </w:r>
      <w:r>
        <w:rPr>
          <w:color w:val="000000"/>
          <w:sz w:val="28"/>
          <w:szCs w:val="28"/>
        </w:rPr>
        <w:t xml:space="preserve">ной организации лично или через </w:t>
      </w:r>
      <w:r w:rsidRPr="00E31AFA">
        <w:rPr>
          <w:color w:val="000000"/>
          <w:sz w:val="28"/>
          <w:szCs w:val="28"/>
        </w:rPr>
        <w:t>посредника (в том числе когда взятк</w:t>
      </w:r>
      <w:r>
        <w:rPr>
          <w:color w:val="000000"/>
          <w:sz w:val="28"/>
          <w:szCs w:val="28"/>
        </w:rPr>
        <w:t xml:space="preserve">а по указанию должностного лица </w:t>
      </w:r>
      <w:r w:rsidRPr="00E31AFA">
        <w:rPr>
          <w:color w:val="000000"/>
          <w:sz w:val="28"/>
          <w:szCs w:val="28"/>
        </w:rPr>
        <w:t xml:space="preserve">передается иному физическому или юридическому лицу) (ст. 291 </w:t>
      </w:r>
      <w:r>
        <w:rPr>
          <w:color w:val="000000"/>
          <w:sz w:val="28"/>
          <w:szCs w:val="28"/>
        </w:rPr>
        <w:t xml:space="preserve">УК РФ) - </w:t>
      </w:r>
      <w:r w:rsidRPr="00E31AFA">
        <w:rPr>
          <w:color w:val="000000"/>
          <w:sz w:val="28"/>
          <w:szCs w:val="28"/>
        </w:rPr>
        <w:t xml:space="preserve">наказывается штрафом в размере до </w:t>
      </w:r>
      <w:r>
        <w:rPr>
          <w:color w:val="000000"/>
          <w:sz w:val="28"/>
          <w:szCs w:val="28"/>
        </w:rPr>
        <w:t xml:space="preserve">четырех </w:t>
      </w:r>
      <w:r>
        <w:rPr>
          <w:color w:val="000000"/>
          <w:sz w:val="28"/>
          <w:szCs w:val="28"/>
        </w:rPr>
        <w:lastRenderedPageBreak/>
        <w:t xml:space="preserve">миллионов рублей, или в </w:t>
      </w:r>
      <w:r w:rsidRPr="00E31AFA">
        <w:rPr>
          <w:color w:val="000000"/>
          <w:sz w:val="28"/>
          <w:szCs w:val="28"/>
        </w:rPr>
        <w:t xml:space="preserve">размере заработной платы или иного </w:t>
      </w:r>
      <w:r>
        <w:rPr>
          <w:color w:val="000000"/>
          <w:sz w:val="28"/>
          <w:szCs w:val="28"/>
        </w:rPr>
        <w:t xml:space="preserve">дохода осужденного за период до </w:t>
      </w:r>
      <w:r w:rsidRPr="00E31AFA">
        <w:rPr>
          <w:color w:val="000000"/>
          <w:sz w:val="28"/>
          <w:szCs w:val="28"/>
        </w:rPr>
        <w:t>четырех лет, или в размере до девяносто</w:t>
      </w:r>
      <w:r>
        <w:rPr>
          <w:color w:val="000000"/>
          <w:sz w:val="28"/>
          <w:szCs w:val="28"/>
        </w:rPr>
        <w:t xml:space="preserve">кратной суммы взятки с лишением </w:t>
      </w:r>
      <w:r w:rsidRPr="00E31AFA">
        <w:rPr>
          <w:color w:val="000000"/>
          <w:sz w:val="28"/>
          <w:szCs w:val="28"/>
        </w:rPr>
        <w:t>права занимать определенные должности или з</w:t>
      </w:r>
      <w:r>
        <w:rPr>
          <w:color w:val="000000"/>
          <w:sz w:val="28"/>
          <w:szCs w:val="28"/>
        </w:rPr>
        <w:t xml:space="preserve">аниматься определенной </w:t>
      </w:r>
      <w:r w:rsidRPr="00E31AFA">
        <w:rPr>
          <w:color w:val="000000"/>
          <w:sz w:val="28"/>
          <w:szCs w:val="28"/>
        </w:rPr>
        <w:t>деятельностью на срок до десяти лет или без такового либо лишением свободы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>на срок до пятнадцати лет со штрафом в размере до семидесятикратной суммы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>взятки или без такового и с лишен</w:t>
      </w:r>
      <w:r>
        <w:rPr>
          <w:color w:val="000000"/>
          <w:sz w:val="28"/>
          <w:szCs w:val="28"/>
        </w:rPr>
        <w:t xml:space="preserve">ием права занимать определенные </w:t>
      </w:r>
      <w:r w:rsidRPr="00E31AFA">
        <w:rPr>
          <w:color w:val="000000"/>
          <w:sz w:val="28"/>
          <w:szCs w:val="28"/>
        </w:rPr>
        <w:t>должности или заниматься определенной деят</w:t>
      </w:r>
      <w:r>
        <w:rPr>
          <w:color w:val="000000"/>
          <w:sz w:val="28"/>
          <w:szCs w:val="28"/>
        </w:rPr>
        <w:t xml:space="preserve">ельностью на срок до десяти лет </w:t>
      </w:r>
      <w:r w:rsidRPr="00E31AFA">
        <w:rPr>
          <w:color w:val="000000"/>
          <w:sz w:val="28"/>
          <w:szCs w:val="28"/>
        </w:rPr>
        <w:t>или без такового.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i/>
          <w:iCs/>
          <w:color w:val="000000"/>
          <w:sz w:val="28"/>
          <w:szCs w:val="28"/>
        </w:rPr>
        <w:t xml:space="preserve">Примечание. </w:t>
      </w:r>
      <w:r w:rsidRPr="00E31AFA">
        <w:rPr>
          <w:color w:val="000000"/>
          <w:sz w:val="28"/>
          <w:szCs w:val="28"/>
        </w:rPr>
        <w:t>Лицо, давшее взя</w:t>
      </w:r>
      <w:r>
        <w:rPr>
          <w:color w:val="000000"/>
          <w:sz w:val="28"/>
          <w:szCs w:val="28"/>
        </w:rPr>
        <w:t xml:space="preserve">тку, освобождается от уголовной </w:t>
      </w:r>
      <w:r w:rsidRPr="00E31AFA">
        <w:rPr>
          <w:color w:val="000000"/>
          <w:sz w:val="28"/>
          <w:szCs w:val="28"/>
        </w:rPr>
        <w:t>ответственности, если оно активно с</w:t>
      </w:r>
      <w:r>
        <w:rPr>
          <w:color w:val="000000"/>
          <w:sz w:val="28"/>
          <w:szCs w:val="28"/>
        </w:rPr>
        <w:t xml:space="preserve">пособствовало раскрытию и (или) </w:t>
      </w:r>
      <w:r w:rsidRPr="00E31AFA">
        <w:rPr>
          <w:color w:val="000000"/>
          <w:sz w:val="28"/>
          <w:szCs w:val="28"/>
        </w:rPr>
        <w:t xml:space="preserve">расследованию преступления и либо в отношении его имело </w:t>
      </w:r>
      <w:r>
        <w:rPr>
          <w:color w:val="000000"/>
          <w:sz w:val="28"/>
          <w:szCs w:val="28"/>
        </w:rPr>
        <w:t xml:space="preserve">место </w:t>
      </w:r>
      <w:r w:rsidRPr="00E31AFA">
        <w:rPr>
          <w:color w:val="000000"/>
          <w:sz w:val="28"/>
          <w:szCs w:val="28"/>
        </w:rPr>
        <w:t>вымогательство взятки со стороны должностного лица, либо лицо после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совершения преступления добровольно сообщило в орган, имеющий право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возбудить уголовное дело, о даче взятки.</w:t>
      </w:r>
    </w:p>
    <w:p w:rsidR="00E63C20" w:rsidRDefault="00E63C20" w:rsidP="00E63C20">
      <w:pPr>
        <w:spacing w:after="0"/>
        <w:rPr>
          <w:b/>
          <w:bCs/>
          <w:color w:val="4472C5"/>
          <w:sz w:val="28"/>
          <w:szCs w:val="28"/>
        </w:rPr>
      </w:pP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>
        <w:rPr>
          <w:b/>
          <w:bCs/>
          <w:color w:val="4472C5"/>
          <w:sz w:val="28"/>
          <w:szCs w:val="28"/>
        </w:rPr>
        <w:t xml:space="preserve"> </w:t>
      </w:r>
      <w:r>
        <w:rPr>
          <w:b/>
          <w:bCs/>
          <w:color w:val="4472C5"/>
          <w:sz w:val="28"/>
          <w:szCs w:val="28"/>
        </w:rPr>
        <w:tab/>
      </w:r>
      <w:r w:rsidRPr="00E31AFA">
        <w:rPr>
          <w:b/>
          <w:bCs/>
          <w:color w:val="4472C5"/>
          <w:sz w:val="28"/>
          <w:szCs w:val="28"/>
        </w:rPr>
        <w:t xml:space="preserve">Провокация </w:t>
      </w:r>
      <w:r w:rsidRPr="00E31AFA">
        <w:rPr>
          <w:color w:val="000000"/>
          <w:sz w:val="28"/>
          <w:szCs w:val="28"/>
        </w:rPr>
        <w:t>взятки, коммерческого подкупа либо подкупа в сфере</w:t>
      </w:r>
    </w:p>
    <w:p w:rsidR="00E63C20" w:rsidRPr="00E31AFA" w:rsidRDefault="00E63C20" w:rsidP="00E63C20">
      <w:pPr>
        <w:spacing w:after="0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 xml:space="preserve">закупок товаров, работ, услуг для </w:t>
      </w:r>
      <w:r>
        <w:rPr>
          <w:color w:val="000000"/>
          <w:sz w:val="28"/>
          <w:szCs w:val="28"/>
        </w:rPr>
        <w:t xml:space="preserve">обеспечения государственных или </w:t>
      </w:r>
      <w:r w:rsidRPr="00E31AFA">
        <w:rPr>
          <w:color w:val="000000"/>
          <w:sz w:val="28"/>
          <w:szCs w:val="28"/>
        </w:rPr>
        <w:t>муниципальных нужд (ст. 304 УК РФ), то ест</w:t>
      </w:r>
      <w:r>
        <w:rPr>
          <w:color w:val="000000"/>
          <w:sz w:val="28"/>
          <w:szCs w:val="28"/>
        </w:rPr>
        <w:t xml:space="preserve">ь попытка передачи должностному </w:t>
      </w:r>
      <w:r w:rsidRPr="00E31AFA">
        <w:rPr>
          <w:color w:val="000000"/>
          <w:sz w:val="28"/>
          <w:szCs w:val="28"/>
        </w:rPr>
        <w:t>лицу, иностранному должностному ли</w:t>
      </w:r>
      <w:r>
        <w:rPr>
          <w:color w:val="000000"/>
          <w:sz w:val="28"/>
          <w:szCs w:val="28"/>
        </w:rPr>
        <w:t xml:space="preserve">цу, должностному лицу публичной </w:t>
      </w:r>
      <w:r w:rsidRPr="00E31AFA">
        <w:rPr>
          <w:color w:val="000000"/>
          <w:sz w:val="28"/>
          <w:szCs w:val="28"/>
        </w:rPr>
        <w:t>международной организации либо лицу, выполняющему управленчес</w:t>
      </w:r>
      <w:r>
        <w:rPr>
          <w:color w:val="000000"/>
          <w:sz w:val="28"/>
          <w:szCs w:val="28"/>
        </w:rPr>
        <w:t xml:space="preserve">кие </w:t>
      </w:r>
      <w:r w:rsidRPr="00E31AFA">
        <w:rPr>
          <w:color w:val="000000"/>
          <w:sz w:val="28"/>
          <w:szCs w:val="28"/>
        </w:rPr>
        <w:t>функции в коммерческих или иных органи</w:t>
      </w:r>
      <w:r>
        <w:rPr>
          <w:color w:val="000000"/>
          <w:sz w:val="28"/>
          <w:szCs w:val="28"/>
        </w:rPr>
        <w:t xml:space="preserve">зациях, без его согласия денег, </w:t>
      </w:r>
      <w:r w:rsidRPr="00E31AFA">
        <w:rPr>
          <w:color w:val="000000"/>
          <w:sz w:val="28"/>
          <w:szCs w:val="28"/>
        </w:rPr>
        <w:t>ценных бумаг, иного имущества или ок</w:t>
      </w:r>
      <w:r>
        <w:rPr>
          <w:color w:val="000000"/>
          <w:sz w:val="28"/>
          <w:szCs w:val="28"/>
        </w:rPr>
        <w:t xml:space="preserve">азания ему услуг имущественного </w:t>
      </w:r>
      <w:r w:rsidRPr="00E31AFA">
        <w:rPr>
          <w:color w:val="000000"/>
          <w:sz w:val="28"/>
          <w:szCs w:val="28"/>
        </w:rPr>
        <w:t>характера, предоставления иных имуществен</w:t>
      </w:r>
      <w:r>
        <w:rPr>
          <w:color w:val="000000"/>
          <w:sz w:val="28"/>
          <w:szCs w:val="28"/>
        </w:rPr>
        <w:t xml:space="preserve">ных прав в целях искусственного </w:t>
      </w:r>
      <w:r w:rsidRPr="00E31AFA">
        <w:rPr>
          <w:color w:val="000000"/>
          <w:sz w:val="28"/>
          <w:szCs w:val="28"/>
        </w:rPr>
        <w:t>создания доказательств совершения преступ</w:t>
      </w:r>
      <w:r>
        <w:rPr>
          <w:color w:val="000000"/>
          <w:sz w:val="28"/>
          <w:szCs w:val="28"/>
        </w:rPr>
        <w:t xml:space="preserve">ления либо шантажа – </w:t>
      </w:r>
      <w:r w:rsidRPr="00E31AFA">
        <w:rPr>
          <w:color w:val="000000"/>
          <w:sz w:val="28"/>
          <w:szCs w:val="28"/>
        </w:rPr>
        <w:t>наказывается штрафом в размере до дву</w:t>
      </w:r>
      <w:r>
        <w:rPr>
          <w:color w:val="000000"/>
          <w:sz w:val="28"/>
          <w:szCs w:val="28"/>
        </w:rPr>
        <w:t xml:space="preserve">хсот тысяч рублей или в размере </w:t>
      </w:r>
      <w:r w:rsidRPr="00E31AFA">
        <w:rPr>
          <w:color w:val="000000"/>
          <w:sz w:val="28"/>
          <w:szCs w:val="28"/>
        </w:rPr>
        <w:t>заработной платы или иного дохода осужде</w:t>
      </w:r>
      <w:r>
        <w:rPr>
          <w:color w:val="000000"/>
          <w:sz w:val="28"/>
          <w:szCs w:val="28"/>
        </w:rPr>
        <w:t xml:space="preserve">нного за период до восемнадцати </w:t>
      </w:r>
      <w:r w:rsidRPr="00E31AFA">
        <w:rPr>
          <w:color w:val="000000"/>
          <w:sz w:val="28"/>
          <w:szCs w:val="28"/>
        </w:rPr>
        <w:t>месяцев, либо принудительными работами</w:t>
      </w:r>
      <w:r>
        <w:rPr>
          <w:color w:val="000000"/>
          <w:sz w:val="28"/>
          <w:szCs w:val="28"/>
        </w:rPr>
        <w:t xml:space="preserve"> на срок до пяти лет с лишением </w:t>
      </w:r>
      <w:r w:rsidRPr="00E31AFA">
        <w:rPr>
          <w:color w:val="000000"/>
          <w:sz w:val="28"/>
          <w:szCs w:val="28"/>
        </w:rPr>
        <w:t>права занимать определенные должно</w:t>
      </w:r>
      <w:r>
        <w:rPr>
          <w:color w:val="000000"/>
          <w:sz w:val="28"/>
          <w:szCs w:val="28"/>
        </w:rPr>
        <w:t xml:space="preserve">сти или заниматься определенной </w:t>
      </w:r>
      <w:r w:rsidRPr="00E31AFA">
        <w:rPr>
          <w:color w:val="000000"/>
          <w:sz w:val="28"/>
          <w:szCs w:val="28"/>
        </w:rPr>
        <w:t xml:space="preserve">деятельностью на срок до трех лет или без </w:t>
      </w:r>
      <w:r>
        <w:rPr>
          <w:color w:val="000000"/>
          <w:sz w:val="28"/>
          <w:szCs w:val="28"/>
        </w:rPr>
        <w:t xml:space="preserve">такового, либо лишением свободы </w:t>
      </w:r>
      <w:r w:rsidRPr="00E31AFA">
        <w:rPr>
          <w:color w:val="000000"/>
          <w:sz w:val="28"/>
          <w:szCs w:val="28"/>
        </w:rPr>
        <w:t>на срок до пяти лет с лишением права зани</w:t>
      </w:r>
      <w:r>
        <w:rPr>
          <w:color w:val="000000"/>
          <w:sz w:val="28"/>
          <w:szCs w:val="28"/>
        </w:rPr>
        <w:t xml:space="preserve">мать определенные должности или </w:t>
      </w:r>
      <w:r w:rsidRPr="00E31AFA">
        <w:rPr>
          <w:color w:val="000000"/>
          <w:sz w:val="28"/>
          <w:szCs w:val="28"/>
        </w:rPr>
        <w:t>заниматься определенной деятельностью на срок до трех лет или без такового.</w:t>
      </w:r>
    </w:p>
    <w:p w:rsidR="00E63C20" w:rsidRDefault="00E63C20" w:rsidP="00E63C20">
      <w:pPr>
        <w:spacing w:after="0"/>
        <w:rPr>
          <w:b/>
          <w:bCs/>
          <w:color w:val="4472C5"/>
          <w:sz w:val="28"/>
          <w:szCs w:val="28"/>
        </w:rPr>
      </w:pPr>
    </w:p>
    <w:p w:rsidR="00E63C20" w:rsidRPr="00E31AFA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b/>
          <w:bCs/>
          <w:color w:val="4472C5"/>
          <w:sz w:val="28"/>
          <w:szCs w:val="28"/>
        </w:rPr>
        <w:t xml:space="preserve">Коммерческий подкуп </w:t>
      </w:r>
      <w:r w:rsidRPr="00E31AFA">
        <w:rPr>
          <w:color w:val="000000"/>
          <w:sz w:val="28"/>
          <w:szCs w:val="28"/>
        </w:rPr>
        <w:t>(ст. 204, 204.1, 204.2 УК РФ) – незаконная передача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 xml:space="preserve">лицу, выполняющему управленческие </w:t>
      </w:r>
      <w:r>
        <w:rPr>
          <w:color w:val="000000"/>
          <w:sz w:val="28"/>
          <w:szCs w:val="28"/>
        </w:rPr>
        <w:t xml:space="preserve">функции в коммерческой или иной </w:t>
      </w:r>
      <w:r w:rsidRPr="00E31AFA">
        <w:rPr>
          <w:color w:val="000000"/>
          <w:sz w:val="28"/>
          <w:szCs w:val="28"/>
        </w:rPr>
        <w:t>организации, денег, ценных бумаг, иног</w:t>
      </w:r>
      <w:r>
        <w:rPr>
          <w:color w:val="000000"/>
          <w:sz w:val="28"/>
          <w:szCs w:val="28"/>
        </w:rPr>
        <w:t xml:space="preserve">о имущества, а также незаконные </w:t>
      </w:r>
      <w:r w:rsidRPr="00E31AFA">
        <w:rPr>
          <w:color w:val="000000"/>
          <w:sz w:val="28"/>
          <w:szCs w:val="28"/>
        </w:rPr>
        <w:t>оказание ему услуг имущественного характ</w:t>
      </w:r>
      <w:r>
        <w:rPr>
          <w:color w:val="000000"/>
          <w:sz w:val="28"/>
          <w:szCs w:val="28"/>
        </w:rPr>
        <w:t xml:space="preserve">ера, предоставление иных </w:t>
      </w:r>
      <w:r w:rsidRPr="00E31AFA">
        <w:rPr>
          <w:color w:val="000000"/>
          <w:sz w:val="28"/>
          <w:szCs w:val="28"/>
        </w:rPr>
        <w:t>имущественных прав (в том числе когда по</w:t>
      </w:r>
      <w:r>
        <w:rPr>
          <w:color w:val="000000"/>
          <w:sz w:val="28"/>
          <w:szCs w:val="28"/>
        </w:rPr>
        <w:t xml:space="preserve"> указанию такого лица имущество </w:t>
      </w:r>
      <w:r w:rsidRPr="00E31AFA">
        <w:rPr>
          <w:color w:val="000000"/>
          <w:sz w:val="28"/>
          <w:szCs w:val="28"/>
        </w:rPr>
        <w:t xml:space="preserve">передается, или услуги </w:t>
      </w:r>
      <w:r w:rsidRPr="00E31AFA">
        <w:rPr>
          <w:color w:val="000000"/>
          <w:sz w:val="28"/>
          <w:szCs w:val="28"/>
        </w:rPr>
        <w:lastRenderedPageBreak/>
        <w:t>имуществен</w:t>
      </w:r>
      <w:r>
        <w:rPr>
          <w:color w:val="000000"/>
          <w:sz w:val="28"/>
          <w:szCs w:val="28"/>
        </w:rPr>
        <w:t xml:space="preserve">ного характера оказываются, или </w:t>
      </w:r>
      <w:r w:rsidRPr="00E31AFA">
        <w:rPr>
          <w:color w:val="000000"/>
          <w:sz w:val="28"/>
          <w:szCs w:val="28"/>
        </w:rPr>
        <w:t>имущественные права предос</w:t>
      </w:r>
      <w:r>
        <w:rPr>
          <w:color w:val="000000"/>
          <w:sz w:val="28"/>
          <w:szCs w:val="28"/>
        </w:rPr>
        <w:t xml:space="preserve">тавляются иному физическому или </w:t>
      </w:r>
      <w:r w:rsidRPr="00E31AFA">
        <w:rPr>
          <w:color w:val="000000"/>
          <w:sz w:val="28"/>
          <w:szCs w:val="28"/>
        </w:rPr>
        <w:t>юридическому лицу) за совершение дей</w:t>
      </w:r>
      <w:r>
        <w:rPr>
          <w:color w:val="000000"/>
          <w:sz w:val="28"/>
          <w:szCs w:val="28"/>
        </w:rPr>
        <w:t xml:space="preserve">ствий (бездействие) в интересах </w:t>
      </w:r>
      <w:r w:rsidRPr="00E31AFA">
        <w:rPr>
          <w:color w:val="000000"/>
          <w:sz w:val="28"/>
          <w:szCs w:val="28"/>
        </w:rPr>
        <w:t xml:space="preserve">дающего или иных лиц, если указанные </w:t>
      </w:r>
      <w:r>
        <w:rPr>
          <w:color w:val="000000"/>
          <w:sz w:val="28"/>
          <w:szCs w:val="28"/>
        </w:rPr>
        <w:t xml:space="preserve">действия (бездействие) входят в </w:t>
      </w:r>
      <w:r w:rsidRPr="00E31AFA">
        <w:rPr>
          <w:color w:val="000000"/>
          <w:sz w:val="28"/>
          <w:szCs w:val="28"/>
        </w:rPr>
        <w:t>служебные полномочия такого лица либо ес</w:t>
      </w:r>
      <w:r>
        <w:rPr>
          <w:color w:val="000000"/>
          <w:sz w:val="28"/>
          <w:szCs w:val="28"/>
        </w:rPr>
        <w:t xml:space="preserve">ли оно в силу своего служебного </w:t>
      </w:r>
      <w:r w:rsidRPr="00E31AFA">
        <w:rPr>
          <w:color w:val="000000"/>
          <w:sz w:val="28"/>
          <w:szCs w:val="28"/>
        </w:rPr>
        <w:t>положения может способствовать ука</w:t>
      </w:r>
      <w:r>
        <w:rPr>
          <w:color w:val="000000"/>
          <w:sz w:val="28"/>
          <w:szCs w:val="28"/>
        </w:rPr>
        <w:t xml:space="preserve">занным действиям (бездействию) </w:t>
      </w:r>
      <w:r w:rsidRPr="00E31AFA">
        <w:rPr>
          <w:color w:val="000000"/>
          <w:sz w:val="28"/>
          <w:szCs w:val="28"/>
        </w:rPr>
        <w:t xml:space="preserve">наказывается штрафом в размере </w:t>
      </w:r>
      <w:r>
        <w:rPr>
          <w:color w:val="000000"/>
          <w:sz w:val="28"/>
          <w:szCs w:val="28"/>
        </w:rPr>
        <w:t xml:space="preserve">до пяти миллионов рублей, или в </w:t>
      </w:r>
      <w:r w:rsidRPr="00E31AFA">
        <w:rPr>
          <w:color w:val="000000"/>
          <w:sz w:val="28"/>
          <w:szCs w:val="28"/>
        </w:rPr>
        <w:t>размере заработной платы или иного доход</w:t>
      </w:r>
      <w:r>
        <w:rPr>
          <w:color w:val="000000"/>
          <w:sz w:val="28"/>
          <w:szCs w:val="28"/>
        </w:rPr>
        <w:t xml:space="preserve">а осужденного за период до пяти </w:t>
      </w:r>
      <w:r w:rsidRPr="00E31AFA">
        <w:rPr>
          <w:color w:val="000000"/>
          <w:sz w:val="28"/>
          <w:szCs w:val="28"/>
        </w:rPr>
        <w:t>лет, или в размере до девяностократной суммы коммерческого подкупа с</w:t>
      </w:r>
      <w:r>
        <w:rPr>
          <w:color w:val="000000"/>
          <w:sz w:val="28"/>
          <w:szCs w:val="28"/>
        </w:rPr>
        <w:t xml:space="preserve"> </w:t>
      </w:r>
      <w:r w:rsidRPr="00E31AFA">
        <w:rPr>
          <w:color w:val="000000"/>
          <w:sz w:val="28"/>
          <w:szCs w:val="28"/>
        </w:rPr>
        <w:t>лишением права занимать опреде</w:t>
      </w:r>
      <w:r>
        <w:rPr>
          <w:color w:val="000000"/>
          <w:sz w:val="28"/>
          <w:szCs w:val="28"/>
        </w:rPr>
        <w:t xml:space="preserve">ленные должности или заниматься </w:t>
      </w:r>
      <w:r w:rsidRPr="00E31AFA">
        <w:rPr>
          <w:color w:val="000000"/>
          <w:sz w:val="28"/>
          <w:szCs w:val="28"/>
        </w:rPr>
        <w:t>определенной деятельностью на срок до шес</w:t>
      </w:r>
      <w:r>
        <w:rPr>
          <w:color w:val="000000"/>
          <w:sz w:val="28"/>
          <w:szCs w:val="28"/>
        </w:rPr>
        <w:t xml:space="preserve">ти лет либо лишением свободы на </w:t>
      </w:r>
      <w:r w:rsidRPr="00E31AFA">
        <w:rPr>
          <w:color w:val="000000"/>
          <w:sz w:val="28"/>
          <w:szCs w:val="28"/>
        </w:rPr>
        <w:t>срок до двенадцати лет со штрафом в раз</w:t>
      </w:r>
      <w:r>
        <w:rPr>
          <w:color w:val="000000"/>
          <w:sz w:val="28"/>
          <w:szCs w:val="28"/>
        </w:rPr>
        <w:t xml:space="preserve">мере до пятидесятикратной суммы </w:t>
      </w:r>
      <w:r w:rsidRPr="00E31AFA">
        <w:rPr>
          <w:color w:val="000000"/>
          <w:sz w:val="28"/>
          <w:szCs w:val="28"/>
        </w:rPr>
        <w:t>коммерческого подкупа или без таков</w:t>
      </w:r>
      <w:r>
        <w:rPr>
          <w:color w:val="000000"/>
          <w:sz w:val="28"/>
          <w:szCs w:val="28"/>
        </w:rPr>
        <w:t xml:space="preserve">ого и с лишением права занимать </w:t>
      </w:r>
      <w:r w:rsidRPr="00E31AFA">
        <w:rPr>
          <w:color w:val="000000"/>
          <w:sz w:val="28"/>
          <w:szCs w:val="28"/>
        </w:rPr>
        <w:t>определенные должности или заниматься определенно</w:t>
      </w:r>
      <w:r>
        <w:rPr>
          <w:color w:val="000000"/>
          <w:sz w:val="28"/>
          <w:szCs w:val="28"/>
        </w:rPr>
        <w:t xml:space="preserve">й деятельностью на </w:t>
      </w:r>
      <w:r w:rsidRPr="00E31AFA">
        <w:rPr>
          <w:color w:val="000000"/>
          <w:sz w:val="28"/>
          <w:szCs w:val="28"/>
        </w:rPr>
        <w:t>срок до шести лет или без такового.</w:t>
      </w:r>
    </w:p>
    <w:p w:rsidR="00E63C20" w:rsidRDefault="00E63C20" w:rsidP="00E63C20">
      <w:pPr>
        <w:spacing w:after="0"/>
        <w:rPr>
          <w:i/>
          <w:iCs/>
          <w:color w:val="000000"/>
          <w:sz w:val="28"/>
          <w:szCs w:val="28"/>
        </w:rPr>
      </w:pPr>
    </w:p>
    <w:p w:rsidR="00E63C20" w:rsidRPr="007848F1" w:rsidRDefault="00E63C20" w:rsidP="00E63C20">
      <w:pPr>
        <w:spacing w:after="0"/>
        <w:ind w:firstLine="708"/>
        <w:rPr>
          <w:color w:val="000000"/>
          <w:sz w:val="28"/>
          <w:szCs w:val="28"/>
        </w:rPr>
      </w:pPr>
      <w:r w:rsidRPr="00E31AFA">
        <w:rPr>
          <w:color w:val="000000"/>
          <w:sz w:val="28"/>
          <w:szCs w:val="28"/>
        </w:rPr>
        <w:t>Лицо, сове</w:t>
      </w:r>
      <w:r>
        <w:rPr>
          <w:color w:val="000000"/>
          <w:sz w:val="28"/>
          <w:szCs w:val="28"/>
        </w:rPr>
        <w:t xml:space="preserve">ршившее указанные преступления, </w:t>
      </w:r>
      <w:r w:rsidRPr="00E31AFA">
        <w:rPr>
          <w:color w:val="000000"/>
          <w:sz w:val="28"/>
          <w:szCs w:val="28"/>
        </w:rPr>
        <w:t>освобождается от уголовной от</w:t>
      </w:r>
      <w:r>
        <w:rPr>
          <w:color w:val="000000"/>
          <w:sz w:val="28"/>
          <w:szCs w:val="28"/>
        </w:rPr>
        <w:t xml:space="preserve">ветственности, если оно активно </w:t>
      </w:r>
      <w:r w:rsidRPr="00E31AFA">
        <w:rPr>
          <w:color w:val="000000"/>
          <w:sz w:val="28"/>
          <w:szCs w:val="28"/>
        </w:rPr>
        <w:t>способствовало раскрытию и (или) расс</w:t>
      </w:r>
      <w:r>
        <w:rPr>
          <w:color w:val="000000"/>
          <w:sz w:val="28"/>
          <w:szCs w:val="28"/>
        </w:rPr>
        <w:t xml:space="preserve">ледованию преступления и либо в </w:t>
      </w:r>
      <w:r w:rsidRPr="00E31AFA">
        <w:rPr>
          <w:color w:val="000000"/>
          <w:sz w:val="28"/>
          <w:szCs w:val="28"/>
        </w:rPr>
        <w:t xml:space="preserve">отношении его имело место вымогательство </w:t>
      </w:r>
      <w:r>
        <w:rPr>
          <w:color w:val="000000"/>
          <w:sz w:val="28"/>
          <w:szCs w:val="28"/>
        </w:rPr>
        <w:t xml:space="preserve">предмета подкупа, либо это лицо </w:t>
      </w:r>
      <w:r w:rsidRPr="00E31AFA">
        <w:rPr>
          <w:color w:val="000000"/>
          <w:sz w:val="28"/>
          <w:szCs w:val="28"/>
        </w:rPr>
        <w:t>добровольно сообщило о совершенном прес</w:t>
      </w:r>
      <w:r>
        <w:rPr>
          <w:color w:val="000000"/>
          <w:sz w:val="28"/>
          <w:szCs w:val="28"/>
        </w:rPr>
        <w:t xml:space="preserve">туплении в орган, имеющий право </w:t>
      </w:r>
      <w:r w:rsidRPr="00E31AFA">
        <w:rPr>
          <w:color w:val="000000"/>
          <w:sz w:val="28"/>
          <w:szCs w:val="28"/>
        </w:rPr>
        <w:t>возбудить уголовное дело.</w:t>
      </w:r>
    </w:p>
    <w:p w:rsidR="00D2387A" w:rsidRPr="001446E0" w:rsidRDefault="00D2387A" w:rsidP="00D2387A">
      <w:pPr>
        <w:rPr>
          <w:sz w:val="28"/>
          <w:szCs w:val="28"/>
        </w:rPr>
      </w:pPr>
    </w:p>
    <w:p w:rsidR="00DE50AC" w:rsidRDefault="00DE50AC" w:rsidP="00DE50AC">
      <w:pPr>
        <w:pStyle w:val="a9"/>
        <w:autoSpaceDE/>
        <w:autoSpaceDN/>
        <w:adjustRightInd/>
        <w:spacing w:after="200" w:line="276" w:lineRule="auto"/>
        <w:ind w:left="0"/>
        <w:rPr>
          <w:sz w:val="28"/>
          <w:szCs w:val="28"/>
        </w:rPr>
      </w:pPr>
      <w:bookmarkStart w:id="0" w:name="_GoBack"/>
      <w:bookmarkEnd w:id="0"/>
    </w:p>
    <w:sectPr w:rsidR="00DE50AC" w:rsidSect="00F535B4">
      <w:pgSz w:w="11906" w:h="16838" w:code="9"/>
      <w:pgMar w:top="1418" w:right="1701" w:bottom="1418" w:left="1418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E65" w:rsidRDefault="009E7E65" w:rsidP="001A41B4">
      <w:pPr>
        <w:spacing w:after="0"/>
      </w:pPr>
      <w:r>
        <w:separator/>
      </w:r>
    </w:p>
  </w:endnote>
  <w:endnote w:type="continuationSeparator" w:id="0">
    <w:p w:rsidR="009E7E65" w:rsidRDefault="009E7E65" w:rsidP="001A4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E65" w:rsidRDefault="009E7E65" w:rsidP="001A41B4">
      <w:pPr>
        <w:spacing w:after="0"/>
      </w:pPr>
      <w:r>
        <w:separator/>
      </w:r>
    </w:p>
  </w:footnote>
  <w:footnote w:type="continuationSeparator" w:id="0">
    <w:p w:rsidR="009E7E65" w:rsidRDefault="009E7E65" w:rsidP="001A41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BB6831"/>
    <w:multiLevelType w:val="hybridMultilevel"/>
    <w:tmpl w:val="3CF01CA2"/>
    <w:lvl w:ilvl="0" w:tplc="A4280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6"/>
  </w:num>
  <w:num w:numId="9">
    <w:abstractNumId w:val="15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21F"/>
    <w:rsid w:val="0003773E"/>
    <w:rsid w:val="0004479B"/>
    <w:rsid w:val="000527F5"/>
    <w:rsid w:val="00064A32"/>
    <w:rsid w:val="00065222"/>
    <w:rsid w:val="00065748"/>
    <w:rsid w:val="00086D91"/>
    <w:rsid w:val="000912E4"/>
    <w:rsid w:val="000933B0"/>
    <w:rsid w:val="000934A8"/>
    <w:rsid w:val="000949AD"/>
    <w:rsid w:val="00097AC9"/>
    <w:rsid w:val="000C1BB5"/>
    <w:rsid w:val="000D0AE6"/>
    <w:rsid w:val="000D5426"/>
    <w:rsid w:val="000D6A12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76AA2"/>
    <w:rsid w:val="0018194A"/>
    <w:rsid w:val="00181E8C"/>
    <w:rsid w:val="00185558"/>
    <w:rsid w:val="00186B02"/>
    <w:rsid w:val="00191DB2"/>
    <w:rsid w:val="001A41B4"/>
    <w:rsid w:val="001B30ED"/>
    <w:rsid w:val="001C6E9A"/>
    <w:rsid w:val="001D0CE0"/>
    <w:rsid w:val="001D14E3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2DA8"/>
    <w:rsid w:val="002433A6"/>
    <w:rsid w:val="00244513"/>
    <w:rsid w:val="00246A76"/>
    <w:rsid w:val="00252751"/>
    <w:rsid w:val="00257A24"/>
    <w:rsid w:val="00270C68"/>
    <w:rsid w:val="00272007"/>
    <w:rsid w:val="00275D89"/>
    <w:rsid w:val="002818C3"/>
    <w:rsid w:val="00286C29"/>
    <w:rsid w:val="00294532"/>
    <w:rsid w:val="002C0E17"/>
    <w:rsid w:val="002C134B"/>
    <w:rsid w:val="002C275E"/>
    <w:rsid w:val="002C7AF7"/>
    <w:rsid w:val="002E4AC1"/>
    <w:rsid w:val="002F6173"/>
    <w:rsid w:val="003071B3"/>
    <w:rsid w:val="003121FB"/>
    <w:rsid w:val="003242C9"/>
    <w:rsid w:val="003255CB"/>
    <w:rsid w:val="00333EBA"/>
    <w:rsid w:val="00343BAB"/>
    <w:rsid w:val="0035723B"/>
    <w:rsid w:val="00374FBF"/>
    <w:rsid w:val="003855FC"/>
    <w:rsid w:val="00396AEC"/>
    <w:rsid w:val="003A039C"/>
    <w:rsid w:val="003A2C2F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316B"/>
    <w:rsid w:val="004531F2"/>
    <w:rsid w:val="00456C42"/>
    <w:rsid w:val="0047464A"/>
    <w:rsid w:val="0047521B"/>
    <w:rsid w:val="00476935"/>
    <w:rsid w:val="00490939"/>
    <w:rsid w:val="0049230A"/>
    <w:rsid w:val="004A5B8A"/>
    <w:rsid w:val="004A7E8C"/>
    <w:rsid w:val="004C239B"/>
    <w:rsid w:val="004C2C5C"/>
    <w:rsid w:val="004E2386"/>
    <w:rsid w:val="004E3A7F"/>
    <w:rsid w:val="004E7A0B"/>
    <w:rsid w:val="004F25F3"/>
    <w:rsid w:val="004F2D1A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488C"/>
    <w:rsid w:val="00542F27"/>
    <w:rsid w:val="005435F8"/>
    <w:rsid w:val="00543C29"/>
    <w:rsid w:val="00552687"/>
    <w:rsid w:val="005579E9"/>
    <w:rsid w:val="00560AB1"/>
    <w:rsid w:val="00563259"/>
    <w:rsid w:val="00582096"/>
    <w:rsid w:val="00582D94"/>
    <w:rsid w:val="0058583B"/>
    <w:rsid w:val="00595BD7"/>
    <w:rsid w:val="005964C3"/>
    <w:rsid w:val="005E23AB"/>
    <w:rsid w:val="005E358A"/>
    <w:rsid w:val="005E4180"/>
    <w:rsid w:val="005E7B53"/>
    <w:rsid w:val="005F3043"/>
    <w:rsid w:val="005F4414"/>
    <w:rsid w:val="005F72EB"/>
    <w:rsid w:val="0060180A"/>
    <w:rsid w:val="00603163"/>
    <w:rsid w:val="006039D2"/>
    <w:rsid w:val="00607746"/>
    <w:rsid w:val="006271E7"/>
    <w:rsid w:val="00667493"/>
    <w:rsid w:val="0067011C"/>
    <w:rsid w:val="00680692"/>
    <w:rsid w:val="00695CCB"/>
    <w:rsid w:val="00696B9C"/>
    <w:rsid w:val="006B4EAC"/>
    <w:rsid w:val="006C11B8"/>
    <w:rsid w:val="006C3B0C"/>
    <w:rsid w:val="006C68D8"/>
    <w:rsid w:val="006D1C66"/>
    <w:rsid w:val="006E30C3"/>
    <w:rsid w:val="007044F2"/>
    <w:rsid w:val="00704931"/>
    <w:rsid w:val="00720718"/>
    <w:rsid w:val="0072696B"/>
    <w:rsid w:val="00727BB1"/>
    <w:rsid w:val="00736DF0"/>
    <w:rsid w:val="00753046"/>
    <w:rsid w:val="0075371B"/>
    <w:rsid w:val="007724F0"/>
    <w:rsid w:val="00772AD2"/>
    <w:rsid w:val="007737BA"/>
    <w:rsid w:val="00780345"/>
    <w:rsid w:val="0078086B"/>
    <w:rsid w:val="007848C0"/>
    <w:rsid w:val="00787871"/>
    <w:rsid w:val="007B7D4F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D4DDB"/>
    <w:rsid w:val="008E306E"/>
    <w:rsid w:val="008E70AE"/>
    <w:rsid w:val="0090542E"/>
    <w:rsid w:val="00920338"/>
    <w:rsid w:val="0094051D"/>
    <w:rsid w:val="00947475"/>
    <w:rsid w:val="00950F80"/>
    <w:rsid w:val="009620CB"/>
    <w:rsid w:val="00963333"/>
    <w:rsid w:val="009842C0"/>
    <w:rsid w:val="009A4A8C"/>
    <w:rsid w:val="009C479A"/>
    <w:rsid w:val="009D6CAF"/>
    <w:rsid w:val="009E7E65"/>
    <w:rsid w:val="00A231C9"/>
    <w:rsid w:val="00A51EB3"/>
    <w:rsid w:val="00A54BD2"/>
    <w:rsid w:val="00A6479B"/>
    <w:rsid w:val="00A71CF1"/>
    <w:rsid w:val="00A86197"/>
    <w:rsid w:val="00A87E95"/>
    <w:rsid w:val="00A94769"/>
    <w:rsid w:val="00AA234E"/>
    <w:rsid w:val="00AA2ACE"/>
    <w:rsid w:val="00AA64D3"/>
    <w:rsid w:val="00AA686C"/>
    <w:rsid w:val="00AA6E14"/>
    <w:rsid w:val="00AB164D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216B4"/>
    <w:rsid w:val="00C230C2"/>
    <w:rsid w:val="00C26C42"/>
    <w:rsid w:val="00C3182C"/>
    <w:rsid w:val="00C325DD"/>
    <w:rsid w:val="00C47C6B"/>
    <w:rsid w:val="00C61A29"/>
    <w:rsid w:val="00C704C3"/>
    <w:rsid w:val="00C75002"/>
    <w:rsid w:val="00C779C3"/>
    <w:rsid w:val="00C8065F"/>
    <w:rsid w:val="00C8298C"/>
    <w:rsid w:val="00C94016"/>
    <w:rsid w:val="00C951A4"/>
    <w:rsid w:val="00C95443"/>
    <w:rsid w:val="00CA34B4"/>
    <w:rsid w:val="00CA577A"/>
    <w:rsid w:val="00CB08F3"/>
    <w:rsid w:val="00CB0A79"/>
    <w:rsid w:val="00CB5C79"/>
    <w:rsid w:val="00CC013A"/>
    <w:rsid w:val="00CD0400"/>
    <w:rsid w:val="00CD047E"/>
    <w:rsid w:val="00CE4112"/>
    <w:rsid w:val="00CE69FF"/>
    <w:rsid w:val="00CE78D1"/>
    <w:rsid w:val="00CF4F61"/>
    <w:rsid w:val="00D11EF8"/>
    <w:rsid w:val="00D2387A"/>
    <w:rsid w:val="00D2689E"/>
    <w:rsid w:val="00D26E6D"/>
    <w:rsid w:val="00D31E59"/>
    <w:rsid w:val="00D321D5"/>
    <w:rsid w:val="00D360B2"/>
    <w:rsid w:val="00D448DD"/>
    <w:rsid w:val="00D55196"/>
    <w:rsid w:val="00D64D3E"/>
    <w:rsid w:val="00D822DB"/>
    <w:rsid w:val="00D86167"/>
    <w:rsid w:val="00D90703"/>
    <w:rsid w:val="00D94C75"/>
    <w:rsid w:val="00DB4ED7"/>
    <w:rsid w:val="00DD28D4"/>
    <w:rsid w:val="00DE02A0"/>
    <w:rsid w:val="00DE0587"/>
    <w:rsid w:val="00DE50AC"/>
    <w:rsid w:val="00DF0F6D"/>
    <w:rsid w:val="00DF16F4"/>
    <w:rsid w:val="00DF5DE7"/>
    <w:rsid w:val="00E04401"/>
    <w:rsid w:val="00E13FA5"/>
    <w:rsid w:val="00E148B2"/>
    <w:rsid w:val="00E43A6C"/>
    <w:rsid w:val="00E5218B"/>
    <w:rsid w:val="00E619EE"/>
    <w:rsid w:val="00E63C20"/>
    <w:rsid w:val="00E65687"/>
    <w:rsid w:val="00E74FC8"/>
    <w:rsid w:val="00E7672A"/>
    <w:rsid w:val="00E80718"/>
    <w:rsid w:val="00E81885"/>
    <w:rsid w:val="00E828FF"/>
    <w:rsid w:val="00E9230F"/>
    <w:rsid w:val="00E92AD0"/>
    <w:rsid w:val="00EB0530"/>
    <w:rsid w:val="00EB6D79"/>
    <w:rsid w:val="00ED2B7C"/>
    <w:rsid w:val="00EE10EF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47FDB"/>
    <w:rsid w:val="00F520CB"/>
    <w:rsid w:val="00F535B4"/>
    <w:rsid w:val="00F60FAE"/>
    <w:rsid w:val="00F61E0E"/>
    <w:rsid w:val="00F65394"/>
    <w:rsid w:val="00F706F4"/>
    <w:rsid w:val="00F70B13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FE9"/>
    <w:rsid w:val="00FE0E99"/>
    <w:rsid w:val="00FE570C"/>
    <w:rsid w:val="00FF564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01BCE-363B-42C8-8319-90DD98B3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АРМ162</cp:lastModifiedBy>
  <cp:revision>6</cp:revision>
  <cp:lastPrinted>2021-11-08T05:21:00Z</cp:lastPrinted>
  <dcterms:created xsi:type="dcterms:W3CDTF">2021-11-08T05:10:00Z</dcterms:created>
  <dcterms:modified xsi:type="dcterms:W3CDTF">2022-05-16T05:11:00Z</dcterms:modified>
</cp:coreProperties>
</file>